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8947D" w14:textId="77777777" w:rsidR="00822E64" w:rsidRPr="00822E64" w:rsidRDefault="00822E64" w:rsidP="00767D30">
      <w:pPr>
        <w:spacing w:before="120" w:after="40" w:line="336" w:lineRule="auto"/>
        <w:jc w:val="center"/>
        <w:rPr>
          <w:rFonts w:eastAsia="Times New Roman" w:cs="Times New Roman"/>
          <w:b/>
          <w:kern w:val="0"/>
          <w14:ligatures w14:val="none"/>
        </w:rPr>
      </w:pPr>
      <w:r w:rsidRPr="00822E64">
        <w:rPr>
          <w:rFonts w:eastAsia="Times New Roman" w:cs="Times New Roman"/>
          <w:b/>
          <w:kern w:val="0"/>
          <w14:ligatures w14:val="none"/>
        </w:rPr>
        <w:t>Phụ lục VI</w:t>
      </w:r>
    </w:p>
    <w:p w14:paraId="2CE532AA" w14:textId="77777777" w:rsidR="00822E64" w:rsidRPr="00822E64" w:rsidRDefault="00822E64" w:rsidP="00822E64">
      <w:pPr>
        <w:autoSpaceDE w:val="0"/>
        <w:autoSpaceDN w:val="0"/>
        <w:adjustRightInd w:val="0"/>
        <w:spacing w:before="120" w:after="0" w:line="240" w:lineRule="auto"/>
        <w:jc w:val="center"/>
        <w:rPr>
          <w:rFonts w:eastAsia="Times New Roman" w:cs="Times New Roman"/>
          <w:kern w:val="0"/>
          <w:szCs w:val="28"/>
          <w14:ligatures w14:val="none"/>
        </w:rPr>
      </w:pPr>
      <w:r w:rsidRPr="00822E64">
        <w:rPr>
          <w:rFonts w:eastAsia="Times New Roman" w:cs="Times New Roman"/>
          <w:b/>
          <w:bCs/>
          <w:kern w:val="0"/>
          <w:szCs w:val="28"/>
          <w14:ligatures w14:val="none"/>
        </w:rPr>
        <w:t>ĐỊNH MỨC KINH TẾ – KỸ THUẬT</w:t>
      </w:r>
      <w:r w:rsidRPr="00822E64">
        <w:rPr>
          <w:rFonts w:eastAsia="Times New Roman" w:cs="Times New Roman"/>
          <w:kern w:val="0"/>
          <w:szCs w:val="28"/>
          <w14:ligatures w14:val="none"/>
        </w:rPr>
        <w:t xml:space="preserve"> </w:t>
      </w:r>
      <w:r w:rsidRPr="00822E64">
        <w:rPr>
          <w:rFonts w:eastAsia="Times New Roman" w:cs="Times New Roman"/>
          <w:b/>
          <w:bCs/>
          <w:kern w:val="0"/>
          <w:szCs w:val="28"/>
          <w14:ligatures w14:val="none"/>
        </w:rPr>
        <w:t>GIAO RỪNG, CHO THUÊ RỪNG</w:t>
      </w:r>
    </w:p>
    <w:p w14:paraId="6FD56086" w14:textId="77777777" w:rsidR="00822E64" w:rsidRPr="00822E64" w:rsidRDefault="00822E64" w:rsidP="00822E64">
      <w:pPr>
        <w:spacing w:after="0" w:line="240" w:lineRule="auto"/>
        <w:jc w:val="center"/>
        <w:rPr>
          <w:rFonts w:eastAsia="Times New Roman" w:cs="Times New Roman"/>
          <w:i/>
          <w:iCs/>
          <w:kern w:val="0"/>
          <w:szCs w:val="28"/>
          <w14:ligatures w14:val="none"/>
        </w:rPr>
      </w:pPr>
      <w:r w:rsidRPr="00822E64">
        <w:rPr>
          <w:rFonts w:eastAsia="Times New Roman" w:cs="Times New Roman"/>
          <w:i/>
          <w:iCs/>
          <w:kern w:val="0"/>
          <w:szCs w:val="28"/>
          <w14:ligatures w14:val="none"/>
        </w:rPr>
        <w:t>(Ban hành kèm theo Thông</w:t>
      </w:r>
      <w:r w:rsidRPr="00822E64">
        <w:rPr>
          <w:rFonts w:eastAsia="Times New Roman" w:cs="Times New Roman"/>
          <w:i/>
          <w:iCs/>
          <w:kern w:val="0"/>
          <w:szCs w:val="28"/>
          <w:lang w:val="vi-VN"/>
          <w14:ligatures w14:val="none"/>
        </w:rPr>
        <w:t xml:space="preserve"> tư số</w:t>
      </w:r>
      <w:r w:rsidRPr="00822E64">
        <w:rPr>
          <w:rFonts w:eastAsia="Times New Roman" w:cs="Times New Roman"/>
          <w:i/>
          <w:iCs/>
          <w:kern w:val="0"/>
          <w:szCs w:val="28"/>
          <w14:ligatures w14:val="none"/>
        </w:rPr>
        <w:t xml:space="preserve"> </w:t>
      </w:r>
      <w:r w:rsidRPr="00822E64">
        <w:rPr>
          <w:rFonts w:eastAsia="Times New Roman" w:cs="Times New Roman"/>
          <w:i/>
          <w:iCs/>
          <w:kern w:val="0"/>
          <w:szCs w:val="28"/>
          <w:lang w:val="vi-VN"/>
          <w14:ligatures w14:val="none"/>
        </w:rPr>
        <w:t>…</w:t>
      </w:r>
      <w:r w:rsidRPr="00822E64">
        <w:rPr>
          <w:rFonts w:eastAsia="Times New Roman" w:cs="Times New Roman"/>
          <w:i/>
          <w:iCs/>
          <w:kern w:val="0"/>
          <w:szCs w:val="28"/>
          <w14:ligatures w14:val="none"/>
        </w:rPr>
        <w:t xml:space="preserve"> </w:t>
      </w:r>
      <w:r w:rsidRPr="00822E64">
        <w:rPr>
          <w:rFonts w:eastAsia="Times New Roman" w:cs="Times New Roman"/>
          <w:i/>
          <w:iCs/>
          <w:kern w:val="0"/>
          <w:szCs w:val="28"/>
          <w:lang w:val="nl-NL"/>
          <w14:ligatures w14:val="none"/>
        </w:rPr>
        <w:t>/2026/TT-BNNMT  n</w:t>
      </w:r>
      <w:r w:rsidRPr="00822E64">
        <w:rPr>
          <w:rFonts w:eastAsia="Times New Roman" w:cs="Times New Roman"/>
          <w:i/>
          <w:iCs/>
          <w:kern w:val="0"/>
          <w:szCs w:val="28"/>
          <w14:ligatures w14:val="none"/>
        </w:rPr>
        <w:t>gày .. / .. /2026 của Bộ trưởng Bộ Nông nghiệp và Môi trường)</w:t>
      </w:r>
    </w:p>
    <w:p w14:paraId="13EB5013" w14:textId="70C3AA3F" w:rsidR="00767D30" w:rsidRDefault="00767D30" w:rsidP="00822E64">
      <w:pPr>
        <w:spacing w:after="0" w:line="240" w:lineRule="auto"/>
        <w:jc w:val="center"/>
        <w:rPr>
          <w:rFonts w:eastAsia="Times New Roman" w:cs="Times New Roman"/>
          <w:i/>
          <w:iCs/>
          <w:kern w:val="0"/>
          <w:szCs w:val="28"/>
          <w14:ligatures w14:val="none"/>
        </w:rPr>
      </w:pPr>
      <w:r w:rsidRPr="00751E35">
        <w:rPr>
          <w:noProof/>
          <w:sz w:val="24"/>
          <w:szCs w:val="24"/>
          <w:lang w:eastAsia="ko-KR"/>
        </w:rPr>
        <mc:AlternateContent>
          <mc:Choice Requires="wps">
            <w:drawing>
              <wp:anchor distT="4294967294" distB="4294967294" distL="114300" distR="114300" simplePos="0" relativeHeight="251659264" behindDoc="0" locked="0" layoutInCell="1" allowOverlap="1" wp14:anchorId="602A34D6" wp14:editId="4F68B9F8">
                <wp:simplePos x="0" y="0"/>
                <wp:positionH relativeFrom="margin">
                  <wp:align>center</wp:align>
                </wp:positionH>
                <wp:positionV relativeFrom="paragraph">
                  <wp:posOffset>106654</wp:posOffset>
                </wp:positionV>
                <wp:extent cx="1348740" cy="0"/>
                <wp:effectExtent l="0" t="0" r="0" b="0"/>
                <wp:wrapNone/>
                <wp:docPr id="560036391" name="Straight Arrow Connector 5600363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874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B58B9B7" id="_x0000_t32" coordsize="21600,21600" o:spt="32" o:oned="t" path="m,l21600,21600e" filled="f">
                <v:path arrowok="t" fillok="f" o:connecttype="none"/>
                <o:lock v:ext="edit" shapetype="t"/>
              </v:shapetype>
              <v:shape id="Straight Arrow Connector 560036391" o:spid="_x0000_s1026" type="#_x0000_t32" style="position:absolute;margin-left:0;margin-top:8.4pt;width:106.2pt;height:0;z-index:251659264;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">
                <w10:wrap anchorx="margin"/>
              </v:shape>
            </w:pict>
          </mc:Fallback>
        </mc:AlternateContent>
      </w:r>
    </w:p>
    <w:p w14:paraId="1291E144" w14:textId="77777777" w:rsidR="00C842BB" w:rsidRPr="00822E64" w:rsidRDefault="00C842BB" w:rsidP="00C842BB">
      <w:pPr>
        <w:spacing w:after="0" w:line="240" w:lineRule="auto"/>
        <w:jc w:val="center"/>
        <w:rPr>
          <w:rFonts w:eastAsia="Times New Roman" w:cs="Times New Roman"/>
          <w:i/>
          <w:iCs/>
          <w:kern w:val="0"/>
          <w:szCs w:val="28"/>
          <w14:ligatures w14:val="none"/>
        </w:rPr>
      </w:pPr>
    </w:p>
    <w:p w14:paraId="56BC3097" w14:textId="68156EF9" w:rsidR="00BB601E" w:rsidRDefault="00BB601E" w:rsidP="00767E66">
      <w:pPr>
        <w:spacing w:before="120" w:after="120" w:line="240" w:lineRule="auto"/>
        <w:jc w:val="center"/>
        <w:rPr>
          <w:rFonts w:eastAsia="Times New Roman" w:cs="Times New Roman"/>
          <w:b/>
          <w:kern w:val="0"/>
          <w:szCs w:val="28"/>
          <w14:ligatures w14:val="none"/>
        </w:rPr>
      </w:pPr>
      <w:r>
        <w:rPr>
          <w:rFonts w:eastAsia="Times New Roman" w:cs="Times New Roman"/>
          <w:b/>
          <w:kern w:val="0"/>
          <w:szCs w:val="28"/>
          <w14:ligatures w14:val="none"/>
        </w:rPr>
        <w:t>Phần I</w:t>
      </w:r>
    </w:p>
    <w:p w14:paraId="4884BB40" w14:textId="4866BCF2" w:rsidR="00BB601E" w:rsidRDefault="00BB601E" w:rsidP="00767E66">
      <w:pPr>
        <w:spacing w:before="120" w:after="120" w:line="240" w:lineRule="auto"/>
        <w:ind w:firstLine="567"/>
        <w:jc w:val="center"/>
        <w:rPr>
          <w:rFonts w:eastAsia="Times New Roman" w:cs="Times New Roman"/>
          <w:b/>
          <w:kern w:val="0"/>
          <w:szCs w:val="28"/>
          <w14:ligatures w14:val="none"/>
        </w:rPr>
      </w:pPr>
      <w:r>
        <w:rPr>
          <w:rFonts w:eastAsia="Times New Roman" w:cs="Times New Roman"/>
          <w:b/>
          <w:kern w:val="0"/>
          <w:szCs w:val="28"/>
          <w14:ligatures w14:val="none"/>
        </w:rPr>
        <w:t>THUYẾT MINH CHUNG</w:t>
      </w:r>
    </w:p>
    <w:p w14:paraId="65557B31" w14:textId="521DEFD1" w:rsidR="00822E64" w:rsidRPr="00822E64" w:rsidRDefault="00BB601E" w:rsidP="00822E64">
      <w:pPr>
        <w:spacing w:before="120" w:after="120" w:line="240" w:lineRule="auto"/>
        <w:ind w:firstLine="567"/>
        <w:jc w:val="both"/>
        <w:rPr>
          <w:rFonts w:eastAsia="Times New Roman" w:cs="Times New Roman"/>
          <w:b/>
          <w:bCs/>
          <w:kern w:val="0"/>
          <w:szCs w:val="28"/>
          <w14:ligatures w14:val="none"/>
        </w:rPr>
      </w:pPr>
      <w:r>
        <w:rPr>
          <w:rFonts w:eastAsia="Times New Roman" w:cs="Times New Roman"/>
          <w:b/>
          <w:kern w:val="0"/>
          <w:szCs w:val="28"/>
          <w14:ligatures w14:val="none"/>
        </w:rPr>
        <w:t>1</w:t>
      </w:r>
      <w:r w:rsidR="00822E64" w:rsidRPr="00822E64">
        <w:rPr>
          <w:rFonts w:eastAsia="Times New Roman" w:cs="Times New Roman"/>
          <w:b/>
          <w:kern w:val="0"/>
          <w:szCs w:val="28"/>
          <w14:ligatures w14:val="none"/>
        </w:rPr>
        <w:t>. Hệ số lương</w:t>
      </w:r>
    </w:p>
    <w:p w14:paraId="1B63EA15" w14:textId="77777777" w:rsidR="00822E64" w:rsidRPr="00822E64" w:rsidRDefault="00822E64" w:rsidP="00822E64">
      <w:pPr>
        <w:keepNext/>
        <w:snapToGrid w:val="0"/>
        <w:spacing w:before="120" w:after="120" w:line="240" w:lineRule="auto"/>
        <w:ind w:firstLine="567"/>
        <w:jc w:val="both"/>
        <w:outlineLvl w:val="1"/>
        <w:rPr>
          <w:rFonts w:eastAsia="Times New Roman" w:cs="Times New Roman"/>
          <w:kern w:val="0"/>
          <w:szCs w:val="28"/>
          <w:lang w:val="vi-VN"/>
          <w14:ligatures w14:val="none"/>
        </w:rPr>
      </w:pPr>
      <w:r w:rsidRPr="00822E64">
        <w:rPr>
          <w:rFonts w:eastAsia="Times New Roman" w:cs="Times New Roman"/>
          <w:kern w:val="0"/>
          <w:szCs w:val="28"/>
          <w:lang w:val="vi-VN"/>
          <w14:ligatures w14:val="none"/>
        </w:rPr>
        <w:t>Hệ số lương</w:t>
      </w:r>
      <w:r w:rsidRPr="00822E64">
        <w:rPr>
          <w:rFonts w:eastAsia="Times New Roman" w:cs="Times New Roman"/>
          <w:kern w:val="0"/>
          <w:szCs w:val="28"/>
          <w14:ligatures w14:val="none"/>
        </w:rPr>
        <w:t xml:space="preserve"> </w:t>
      </w:r>
      <w:r w:rsidRPr="00822E64">
        <w:rPr>
          <w:rFonts w:eastAsia="Times New Roman" w:cs="Times New Roman"/>
          <w:bCs/>
          <w:iCs/>
          <w:kern w:val="0"/>
          <w:szCs w:val="28"/>
          <w14:ligatures w14:val="none"/>
        </w:rPr>
        <w:t>trong Thông tư này</w:t>
      </w:r>
      <w:r w:rsidRPr="00822E64">
        <w:rPr>
          <w:rFonts w:eastAsia="Times New Roman" w:cs="Times New Roman"/>
          <w:kern w:val="0"/>
          <w:szCs w:val="28"/>
          <w:lang w:val="vi-VN"/>
          <w14:ligatures w14:val="none"/>
        </w:rPr>
        <w:t xml:space="preserve"> thực hiện theo quy định tại </w:t>
      </w:r>
      <w:r w:rsidRPr="00822E64">
        <w:rPr>
          <w:rFonts w:eastAsia="Times New Roman" w:cs="Times New Roman"/>
          <w:bCs/>
          <w:iCs/>
          <w:kern w:val="0"/>
          <w:szCs w:val="28"/>
          <w14:ligatures w14:val="none"/>
        </w:rPr>
        <w:t>Bảng 3</w:t>
      </w:r>
      <w:r w:rsidRPr="00822E64">
        <w:rPr>
          <w:rFonts w:eastAsia="Times New Roman" w:cs="Times New Roman"/>
          <w:kern w:val="0"/>
          <w:szCs w:val="28"/>
          <w14:ligatures w14:val="none"/>
        </w:rPr>
        <w:t xml:space="preserve"> </w:t>
      </w:r>
      <w:r w:rsidRPr="00822E64">
        <w:rPr>
          <w:rFonts w:eastAsia="Times New Roman" w:cs="Times New Roman"/>
          <w:bCs/>
          <w:iCs/>
          <w:kern w:val="0"/>
          <w:szCs w:val="28"/>
          <w14:ligatures w14:val="none"/>
        </w:rPr>
        <w:t>ban hành kèm theo</w:t>
      </w:r>
      <w:r w:rsidRPr="00822E64">
        <w:rPr>
          <w:rFonts w:eastAsia="Times New Roman" w:cs="Times New Roman"/>
          <w:kern w:val="0"/>
          <w:szCs w:val="28"/>
          <w:lang w:val="vi-VN"/>
          <w14:ligatures w14:val="none"/>
        </w:rPr>
        <w:t xml:space="preserve"> Nghị định số </w:t>
      </w:r>
      <w:bookmarkStart w:id="0" w:name="tvpllink_apwcxupwjb"/>
      <w:r w:rsidRPr="00822E64">
        <w:rPr>
          <w:rFonts w:eastAsia="Times New Roman" w:cs="Times New Roman"/>
          <w:kern w:val="0"/>
          <w:szCs w:val="28"/>
          <w:lang w:val="vi-VN"/>
          <w14:ligatures w14:val="none"/>
        </w:rPr>
        <w:fldChar w:fldCharType="begin"/>
      </w:r>
      <w:r w:rsidRPr="00822E64">
        <w:rPr>
          <w:rFonts w:eastAsia="Times New Roman" w:cs="Times New Roman"/>
          <w:kern w:val="0"/>
          <w:szCs w:val="28"/>
          <w:lang w:val="vi-VN"/>
          <w14:ligatures w14:val="none"/>
        </w:rPr>
        <w:instrText xml:space="preserve"> HYPERLINK "https://thuvienphapluat.vn/van-ban/Lao-dong-Tien-luong/Nghi-dinh-204-2004-ND-CP-che-do-tien-luong-doi-voi-can-bo-cong-chuc-vien-chuc-luc-luong-vu-trang-52629.aspx" \t "_blank" </w:instrText>
      </w:r>
      <w:r w:rsidRPr="00822E64">
        <w:rPr>
          <w:rFonts w:eastAsia="Times New Roman" w:cs="Times New Roman"/>
          <w:kern w:val="0"/>
          <w:szCs w:val="28"/>
          <w:lang w:val="vi-VN"/>
          <w14:ligatures w14:val="none"/>
        </w:rPr>
      </w:r>
      <w:r w:rsidRPr="00822E64">
        <w:rPr>
          <w:rFonts w:eastAsia="Times New Roman" w:cs="Times New Roman"/>
          <w:kern w:val="0"/>
          <w:szCs w:val="28"/>
          <w:lang w:val="vi-VN"/>
          <w14:ligatures w14:val="none"/>
        </w:rPr>
        <w:fldChar w:fldCharType="separate"/>
      </w:r>
      <w:r w:rsidRPr="00822E64">
        <w:rPr>
          <w:rFonts w:eastAsia="Times New Roman" w:cs="Times New Roman"/>
          <w:kern w:val="0"/>
          <w:szCs w:val="28"/>
          <w:lang w:val="vi-VN"/>
          <w14:ligatures w14:val="none"/>
        </w:rPr>
        <w:t>204/2004/NĐ-CP</w:t>
      </w:r>
      <w:r w:rsidRPr="00822E64">
        <w:rPr>
          <w:rFonts w:eastAsia="Times New Roman" w:cs="Times New Roman"/>
          <w:kern w:val="0"/>
          <w:szCs w:val="28"/>
          <w:lang w:val="vi-VN"/>
          <w14:ligatures w14:val="none"/>
        </w:rPr>
        <w:fldChar w:fldCharType="end"/>
      </w:r>
      <w:bookmarkEnd w:id="0"/>
      <w:r w:rsidRPr="00822E64">
        <w:rPr>
          <w:rFonts w:eastAsia="Times New Roman" w:cs="Times New Roman"/>
          <w:kern w:val="0"/>
          <w:szCs w:val="28"/>
          <w:lang w:val="vi-VN"/>
          <w14:ligatures w14:val="none"/>
        </w:rPr>
        <w:t> ngày 14 tháng 12 năm 2004 của Chính phủ về chế độ tiền lương đối với cán bộ, công chức, viên chức và lực lượng vũ trang; Nghị định số </w:t>
      </w:r>
      <w:bookmarkStart w:id="1" w:name="tvpllink_aztemlsawm"/>
      <w:r w:rsidRPr="00822E64">
        <w:rPr>
          <w:rFonts w:eastAsia="Times New Roman" w:cs="Times New Roman"/>
          <w:kern w:val="0"/>
          <w:szCs w:val="28"/>
          <w:lang w:val="vi-VN"/>
          <w14:ligatures w14:val="none"/>
        </w:rPr>
        <w:fldChar w:fldCharType="begin"/>
      </w:r>
      <w:r w:rsidRPr="00822E64">
        <w:rPr>
          <w:rFonts w:eastAsia="Times New Roman" w:cs="Times New Roman"/>
          <w:kern w:val="0"/>
          <w:szCs w:val="28"/>
          <w:lang w:val="vi-VN"/>
          <w14:ligatures w14:val="none"/>
        </w:rPr>
        <w:instrText xml:space="preserve"> HYPERLINK "https://thuvienphapluat.vn/van-ban/Bo-may-hanh-chinh/Nghi-dinh-117-2016-ND-CP-sua-doi-204-2004-ND-CP-tien-luong-can-bo-cong-vien-chuc-luc-luong-vu-trang-318278.aspx" \t "_blank" </w:instrText>
      </w:r>
      <w:r w:rsidRPr="00822E64">
        <w:rPr>
          <w:rFonts w:eastAsia="Times New Roman" w:cs="Times New Roman"/>
          <w:kern w:val="0"/>
          <w:szCs w:val="28"/>
          <w:lang w:val="vi-VN"/>
          <w14:ligatures w14:val="none"/>
        </w:rPr>
      </w:r>
      <w:r w:rsidRPr="00822E64">
        <w:rPr>
          <w:rFonts w:eastAsia="Times New Roman" w:cs="Times New Roman"/>
          <w:kern w:val="0"/>
          <w:szCs w:val="28"/>
          <w:lang w:val="vi-VN"/>
          <w14:ligatures w14:val="none"/>
        </w:rPr>
        <w:fldChar w:fldCharType="separate"/>
      </w:r>
      <w:r w:rsidRPr="00822E64">
        <w:rPr>
          <w:rFonts w:eastAsia="Times New Roman" w:cs="Times New Roman"/>
          <w:kern w:val="0"/>
          <w:szCs w:val="28"/>
          <w:lang w:val="vi-VN"/>
          <w14:ligatures w14:val="none"/>
        </w:rPr>
        <w:t>117/2016/NĐ-CP</w:t>
      </w:r>
      <w:r w:rsidRPr="00822E64">
        <w:rPr>
          <w:rFonts w:eastAsia="Times New Roman" w:cs="Times New Roman"/>
          <w:kern w:val="0"/>
          <w:szCs w:val="28"/>
          <w:lang w:val="vi-VN"/>
          <w14:ligatures w14:val="none"/>
        </w:rPr>
        <w:fldChar w:fldCharType="end"/>
      </w:r>
      <w:bookmarkEnd w:id="1"/>
      <w:r w:rsidRPr="00822E64">
        <w:rPr>
          <w:rFonts w:eastAsia="Times New Roman" w:cs="Times New Roman"/>
          <w:kern w:val="0"/>
          <w:szCs w:val="28"/>
          <w:lang w:val="vi-VN"/>
          <w14:ligatures w14:val="none"/>
        </w:rPr>
        <w:t> ngày 21 tháng 7 năm 2016 của Chính phủ sửa đổi, bổ sung một số điều của Nghị định số </w:t>
      </w:r>
      <w:bookmarkStart w:id="2" w:name="tvpllink_apwcxupwjb_1"/>
      <w:r w:rsidRPr="00822E64">
        <w:rPr>
          <w:rFonts w:eastAsia="Times New Roman" w:cs="Times New Roman"/>
          <w:kern w:val="0"/>
          <w:szCs w:val="28"/>
          <w:lang w:val="vi-VN"/>
          <w14:ligatures w14:val="none"/>
        </w:rPr>
        <w:fldChar w:fldCharType="begin"/>
      </w:r>
      <w:r w:rsidRPr="00822E64">
        <w:rPr>
          <w:rFonts w:eastAsia="Times New Roman" w:cs="Times New Roman"/>
          <w:kern w:val="0"/>
          <w:szCs w:val="28"/>
          <w:lang w:val="vi-VN"/>
          <w14:ligatures w14:val="none"/>
        </w:rPr>
        <w:instrText xml:space="preserve"> HYPERLINK "https://thuvienphapluat.vn/van-ban/Lao-dong-Tien-luong/Nghi-dinh-204-2004-ND-CP-che-do-tien-luong-doi-voi-can-bo-cong-chuc-vien-chuc-luc-luong-vu-trang-52629.aspx" \t "_blank" </w:instrText>
      </w:r>
      <w:r w:rsidRPr="00822E64">
        <w:rPr>
          <w:rFonts w:eastAsia="Times New Roman" w:cs="Times New Roman"/>
          <w:kern w:val="0"/>
          <w:szCs w:val="28"/>
          <w:lang w:val="vi-VN"/>
          <w14:ligatures w14:val="none"/>
        </w:rPr>
      </w:r>
      <w:r w:rsidRPr="00822E64">
        <w:rPr>
          <w:rFonts w:eastAsia="Times New Roman" w:cs="Times New Roman"/>
          <w:kern w:val="0"/>
          <w:szCs w:val="28"/>
          <w:lang w:val="vi-VN"/>
          <w14:ligatures w14:val="none"/>
        </w:rPr>
        <w:fldChar w:fldCharType="separate"/>
      </w:r>
      <w:r w:rsidRPr="00822E64">
        <w:rPr>
          <w:rFonts w:eastAsia="Times New Roman" w:cs="Times New Roman"/>
          <w:kern w:val="0"/>
          <w:szCs w:val="28"/>
          <w:lang w:val="vi-VN"/>
          <w14:ligatures w14:val="none"/>
        </w:rPr>
        <w:t>204/2004/NĐ-CP</w:t>
      </w:r>
      <w:r w:rsidRPr="00822E64">
        <w:rPr>
          <w:rFonts w:eastAsia="Times New Roman" w:cs="Times New Roman"/>
          <w:kern w:val="0"/>
          <w:szCs w:val="28"/>
          <w:lang w:val="vi-VN"/>
          <w14:ligatures w14:val="none"/>
        </w:rPr>
        <w:fldChar w:fldCharType="end"/>
      </w:r>
      <w:bookmarkEnd w:id="2"/>
      <w:r w:rsidRPr="00822E64">
        <w:rPr>
          <w:rFonts w:eastAsia="Times New Roman" w:cs="Times New Roman"/>
          <w:kern w:val="0"/>
          <w:szCs w:val="28"/>
          <w:lang w:val="vi-VN"/>
          <w14:ligatures w14:val="none"/>
        </w:rPr>
        <w:t> ngày 14 tháng 12 năm 2004 của Chính phủ về chế độ tiền lương đối với cán bộ, công chức, viên chức và lực lượng vũ trang.</w:t>
      </w:r>
    </w:p>
    <w:p w14:paraId="6317F4F4" w14:textId="6185F912" w:rsidR="00822E64" w:rsidRPr="00822E64" w:rsidRDefault="00BB601E" w:rsidP="00822E64">
      <w:pPr>
        <w:keepNext/>
        <w:snapToGrid w:val="0"/>
        <w:spacing w:before="120" w:after="120" w:line="240" w:lineRule="auto"/>
        <w:ind w:firstLine="567"/>
        <w:outlineLvl w:val="1"/>
        <w:rPr>
          <w:rFonts w:eastAsia="Times New Roman" w:cs="Times New Roman"/>
          <w:b/>
          <w:iCs/>
          <w:kern w:val="0"/>
          <w:szCs w:val="28"/>
          <w:lang w:val="da-DK" w:eastAsia="x-none"/>
          <w14:ligatures w14:val="none"/>
        </w:rPr>
      </w:pPr>
      <w:r>
        <w:rPr>
          <w:rFonts w:eastAsia="Times New Roman" w:cs="Times New Roman"/>
          <w:b/>
          <w:kern w:val="0"/>
          <w:szCs w:val="28"/>
          <w14:ligatures w14:val="none"/>
        </w:rPr>
        <w:t>2</w:t>
      </w:r>
      <w:r w:rsidR="00822E64" w:rsidRPr="00822E64">
        <w:rPr>
          <w:rFonts w:eastAsia="Times New Roman" w:cs="Times New Roman"/>
          <w:b/>
          <w:kern w:val="0"/>
          <w:szCs w:val="28"/>
          <w:lang w:val="vi-VN"/>
          <w14:ligatures w14:val="none"/>
        </w:rPr>
        <w:t xml:space="preserve">. </w:t>
      </w:r>
      <w:r w:rsidR="00822E64" w:rsidRPr="00822E64">
        <w:rPr>
          <w:rFonts w:eastAsia="Times New Roman" w:cs="Times New Roman"/>
          <w:b/>
          <w:kern w:val="0"/>
          <w:szCs w:val="28"/>
          <w14:ligatures w14:val="none"/>
        </w:rPr>
        <w:t>C</w:t>
      </w:r>
      <w:r w:rsidR="00822E64" w:rsidRPr="00822E64">
        <w:rPr>
          <w:rFonts w:eastAsia="Times New Roman" w:cs="Times New Roman"/>
          <w:b/>
          <w:kern w:val="0"/>
          <w:szCs w:val="28"/>
          <w:lang w:val="vi-VN"/>
          <w14:ligatures w14:val="none"/>
        </w:rPr>
        <w:t xml:space="preserve">hi phí </w:t>
      </w:r>
      <w:r w:rsidR="00822E64" w:rsidRPr="00822E64">
        <w:rPr>
          <w:rFonts w:eastAsia="Times New Roman" w:cs="Times New Roman"/>
          <w:b/>
          <w:kern w:val="0"/>
          <w:szCs w:val="28"/>
          <w14:ligatures w14:val="none"/>
        </w:rPr>
        <w:t>0</w:t>
      </w:r>
      <w:r w:rsidR="00822E64" w:rsidRPr="00822E64">
        <w:rPr>
          <w:rFonts w:eastAsia="Times New Roman" w:cs="Times New Roman"/>
          <w:b/>
          <w:kern w:val="0"/>
          <w:szCs w:val="28"/>
          <w:lang w:val="vi-VN"/>
          <w14:ligatures w14:val="none"/>
        </w:rPr>
        <w:t>1 ngày công lao động</w:t>
      </w:r>
      <w:r w:rsidR="00822E64" w:rsidRPr="00822E64">
        <w:rPr>
          <w:rFonts w:eastAsia="Times New Roman" w:cs="Times New Roman"/>
          <w:b/>
          <w:iCs/>
          <w:kern w:val="0"/>
          <w:szCs w:val="28"/>
          <w:lang w:val="vi-VN" w:eastAsia="x-none"/>
          <w14:ligatures w14:val="none"/>
        </w:rPr>
        <w:t>:</w:t>
      </w:r>
      <w:r w:rsidR="00822E64" w:rsidRPr="00822E64">
        <w:rPr>
          <w:rFonts w:eastAsia="Times New Roman" w:cs="Times New Roman"/>
          <w:b/>
          <w:iCs/>
          <w:kern w:val="0"/>
          <w:szCs w:val="28"/>
          <w:lang w:val="da-DK" w:eastAsia="x-none"/>
          <w14:ligatures w14:val="none"/>
        </w:rPr>
        <w:tab/>
      </w:r>
    </w:p>
    <w:p w14:paraId="291D1FDD" w14:textId="77777777" w:rsidR="00822E64" w:rsidRPr="00822E64" w:rsidRDefault="00822E64" w:rsidP="00822E64">
      <w:pPr>
        <w:spacing w:before="120" w:after="120" w:line="240" w:lineRule="auto"/>
        <w:ind w:firstLine="567"/>
        <w:jc w:val="both"/>
        <w:rPr>
          <w:rFonts w:eastAsia="Times New Roman" w:cs="Times New Roman"/>
          <w:kern w:val="0"/>
          <w:szCs w:val="28"/>
          <w:lang w:val="vi-VN"/>
          <w14:ligatures w14:val="none"/>
        </w:rPr>
      </w:pPr>
      <m:oMathPara>
        <m:oMath>
          <m:r>
            <m:rPr>
              <m:nor/>
            </m:rPr>
            <w:rPr>
              <w:rFonts w:eastAsia="Times New Roman" w:cs="Times New Roman"/>
              <w:kern w:val="0"/>
              <w:szCs w:val="28"/>
              <w:lang w:val="vi-VN"/>
              <w14:ligatures w14:val="none"/>
            </w:rPr>
            <m:t>Tngày=</m:t>
          </m:r>
          <m:f>
            <m:fPr>
              <m:ctrlPr>
                <w:rPr>
                  <w:rFonts w:ascii="Cambria Math" w:eastAsia="Times New Roman" w:hAnsi="Cambria Math" w:cs="Times New Roman"/>
                  <w:i/>
                  <w:kern w:val="0"/>
                  <w:szCs w:val="28"/>
                  <w:lang w:val="vi-VN"/>
                  <w14:ligatures w14:val="none"/>
                </w:rPr>
              </m:ctrlPr>
            </m:fPr>
            <m:num>
              <m:r>
                <m:rPr>
                  <m:sty m:val="p"/>
                </m:rPr>
                <w:rPr>
                  <w:rFonts w:ascii="Cambria Math" w:eastAsia="Times New Roman" w:hAnsi="Cambria Math" w:cs="Times New Roman"/>
                  <w:kern w:val="0"/>
                  <w:szCs w:val="28"/>
                  <w:lang w:val="fr-FR"/>
                  <w14:ligatures w14:val="none"/>
                </w:rPr>
                <m:t>(LCS*(K1+K2+ K3) + LCS*(K1+K2+ K3)* K4 )*K5*K6</m:t>
              </m:r>
            </m:num>
            <m:den>
              <m:r>
                <m:rPr>
                  <m:sty m:val="p"/>
                </m:rPr>
                <w:rPr>
                  <w:rFonts w:ascii="Cambria Math" w:eastAsia="Times New Roman" w:hAnsi="Cambria Math" w:cs="Times New Roman"/>
                  <w:kern w:val="0"/>
                  <w:szCs w:val="28"/>
                  <w:lang w:val="vi-VN"/>
                  <w14:ligatures w14:val="none"/>
                </w:rPr>
                <m:t>Số ngày làm việc trong tháng theo quy định hiện hành</m:t>
              </m:r>
            </m:den>
          </m:f>
        </m:oMath>
      </m:oMathPara>
    </w:p>
    <w:p w14:paraId="5D5C385A" w14:textId="77777777" w:rsidR="00822E64" w:rsidRPr="00822E64" w:rsidRDefault="00822E64" w:rsidP="00822E64">
      <w:pPr>
        <w:snapToGrid w:val="0"/>
        <w:spacing w:before="120" w:after="120" w:line="240" w:lineRule="auto"/>
        <w:ind w:firstLine="567"/>
        <w:jc w:val="both"/>
        <w:rPr>
          <w:rFonts w:eastAsia="Times New Roman" w:cs="Times New Roman"/>
          <w:kern w:val="0"/>
          <w:szCs w:val="28"/>
          <w14:ligatures w14:val="none"/>
        </w:rPr>
      </w:pPr>
      <w:r w:rsidRPr="00822E64">
        <w:rPr>
          <w:rFonts w:eastAsia="Times New Roman" w:cs="Times New Roman"/>
          <w:kern w:val="0"/>
          <w:szCs w:val="28"/>
          <w:lang w:val="vi-VN"/>
          <w14:ligatures w14:val="none"/>
        </w:rPr>
        <w:t>- T</w:t>
      </w:r>
      <w:r w:rsidRPr="00822E64">
        <w:rPr>
          <w:rFonts w:eastAsia="Times New Roman" w:cs="Times New Roman"/>
          <w:kern w:val="0"/>
          <w:szCs w:val="28"/>
          <w14:ligatures w14:val="none"/>
        </w:rPr>
        <w:t>ngày</w:t>
      </w:r>
      <w:r w:rsidRPr="00822E64">
        <w:rPr>
          <w:rFonts w:eastAsia="Times New Roman" w:cs="Times New Roman"/>
          <w:kern w:val="0"/>
          <w:szCs w:val="28"/>
          <w:lang w:val="vi-VN"/>
          <w14:ligatures w14:val="none"/>
        </w:rPr>
        <w:t xml:space="preserve">: chi phí cho </w:t>
      </w:r>
      <w:r w:rsidRPr="00822E64">
        <w:rPr>
          <w:rFonts w:eastAsia="Times New Roman" w:cs="Times New Roman"/>
          <w:kern w:val="0"/>
          <w:szCs w:val="28"/>
          <w14:ligatures w14:val="none"/>
        </w:rPr>
        <w:t>0</w:t>
      </w:r>
      <w:r w:rsidRPr="00822E64">
        <w:rPr>
          <w:rFonts w:eastAsia="Times New Roman" w:cs="Times New Roman"/>
          <w:kern w:val="0"/>
          <w:szCs w:val="28"/>
          <w:lang w:val="vi-VN"/>
          <w14:ligatures w14:val="none"/>
        </w:rPr>
        <w:t>1 ngày công lao động</w:t>
      </w:r>
      <w:r w:rsidRPr="00822E64">
        <w:rPr>
          <w:rFonts w:eastAsia="Times New Roman" w:cs="Times New Roman"/>
          <w:kern w:val="0"/>
          <w:szCs w:val="28"/>
          <w14:ligatures w14:val="none"/>
        </w:rPr>
        <w:t>.</w:t>
      </w:r>
    </w:p>
    <w:p w14:paraId="35EAB115" w14:textId="77777777" w:rsidR="00822E64" w:rsidRPr="00822E64" w:rsidRDefault="00822E64" w:rsidP="00822E64">
      <w:pPr>
        <w:snapToGrid w:val="0"/>
        <w:spacing w:before="120" w:after="120" w:line="240" w:lineRule="auto"/>
        <w:ind w:firstLine="567"/>
        <w:jc w:val="both"/>
        <w:rPr>
          <w:rFonts w:eastAsia="Times New Roman" w:cs="Times New Roman"/>
          <w:kern w:val="0"/>
          <w:szCs w:val="28"/>
          <w14:ligatures w14:val="none"/>
        </w:rPr>
      </w:pPr>
      <w:r w:rsidRPr="00822E64">
        <w:rPr>
          <w:rFonts w:eastAsia="Times New Roman" w:cs="Times New Roman"/>
          <w:kern w:val="0"/>
          <w:szCs w:val="28"/>
          <w:lang w:val="vi-VN"/>
          <w14:ligatures w14:val="none"/>
        </w:rPr>
        <w:t>- LCS: Là mức lương cơ sở theo quy định tại thời điểm lập dự toán</w:t>
      </w:r>
      <w:r w:rsidRPr="00822E64">
        <w:rPr>
          <w:rFonts w:eastAsia="Times New Roman" w:cs="Times New Roman"/>
          <w:kern w:val="0"/>
          <w:szCs w:val="28"/>
          <w14:ligatures w14:val="none"/>
        </w:rPr>
        <w:t>.</w:t>
      </w:r>
    </w:p>
    <w:p w14:paraId="07984B0C" w14:textId="77777777" w:rsidR="00822E64" w:rsidRPr="00822E64" w:rsidRDefault="00822E64" w:rsidP="00822E64">
      <w:pPr>
        <w:snapToGrid w:val="0"/>
        <w:spacing w:before="120" w:after="120" w:line="240" w:lineRule="auto"/>
        <w:ind w:firstLine="567"/>
        <w:jc w:val="both"/>
        <w:rPr>
          <w:rFonts w:eastAsia="Times New Roman" w:cs="Times New Roman"/>
          <w:kern w:val="0"/>
          <w:szCs w:val="28"/>
          <w14:ligatures w14:val="none"/>
        </w:rPr>
      </w:pPr>
      <w:r w:rsidRPr="00822E64">
        <w:rPr>
          <w:rFonts w:eastAsia="Times New Roman" w:cs="Times New Roman"/>
          <w:kern w:val="0"/>
          <w:szCs w:val="28"/>
          <w:lang w:val="vi-VN"/>
          <w14:ligatures w14:val="none"/>
        </w:rPr>
        <w:t>- K1: Là hệ số lương</w:t>
      </w:r>
      <w:r w:rsidRPr="00822E64">
        <w:rPr>
          <w:rFonts w:eastAsia="Times New Roman" w:cs="Times New Roman"/>
          <w:kern w:val="0"/>
          <w:szCs w:val="28"/>
          <w14:ligatures w14:val="none"/>
        </w:rPr>
        <w:t>.</w:t>
      </w:r>
    </w:p>
    <w:p w14:paraId="7883CBB8" w14:textId="77777777" w:rsidR="00822E64" w:rsidRPr="00822E64" w:rsidRDefault="00822E64" w:rsidP="00822E64">
      <w:pPr>
        <w:snapToGrid w:val="0"/>
        <w:spacing w:before="120" w:after="120" w:line="240" w:lineRule="auto"/>
        <w:ind w:firstLine="567"/>
        <w:jc w:val="both"/>
        <w:rPr>
          <w:rFonts w:eastAsia="Times New Roman" w:cs="Times New Roman"/>
          <w:kern w:val="0"/>
          <w:szCs w:val="28"/>
          <w14:ligatures w14:val="none"/>
        </w:rPr>
      </w:pPr>
      <w:r w:rsidRPr="00822E64">
        <w:rPr>
          <w:rFonts w:eastAsia="Times New Roman" w:cs="Times New Roman"/>
          <w:kern w:val="0"/>
          <w:szCs w:val="28"/>
          <w:lang w:val="vi-VN"/>
          <w14:ligatures w14:val="none"/>
        </w:rPr>
        <w:t>- K</w:t>
      </w:r>
      <w:r w:rsidRPr="00822E64">
        <w:rPr>
          <w:rFonts w:eastAsia="Times New Roman" w:cs="Times New Roman"/>
          <w:kern w:val="0"/>
          <w:szCs w:val="28"/>
          <w14:ligatures w14:val="none"/>
        </w:rPr>
        <w:t>2</w:t>
      </w:r>
      <w:r w:rsidRPr="00822E64">
        <w:rPr>
          <w:rFonts w:eastAsia="Times New Roman" w:cs="Times New Roman"/>
          <w:kern w:val="0"/>
          <w:szCs w:val="28"/>
          <w:lang w:val="vi-VN"/>
          <w14:ligatures w14:val="none"/>
        </w:rPr>
        <w:t xml:space="preserve">: Phụ cấp lưu động (chỉ áp dụng cho công việc </w:t>
      </w:r>
      <w:r w:rsidRPr="00822E64">
        <w:rPr>
          <w:rFonts w:eastAsia="Times New Roman" w:cs="Times New Roman"/>
          <w:kern w:val="0"/>
          <w:szCs w:val="28"/>
          <w14:ligatures w14:val="none"/>
        </w:rPr>
        <w:t>đi làm tại thực địa</w:t>
      </w:r>
      <w:r w:rsidRPr="00822E64">
        <w:rPr>
          <w:rFonts w:eastAsia="Times New Roman" w:cs="Times New Roman"/>
          <w:kern w:val="0"/>
          <w:szCs w:val="28"/>
          <w:lang w:val="vi-VN"/>
          <w14:ligatures w14:val="none"/>
        </w:rPr>
        <w:t xml:space="preserve"> theo Thông tư số </w:t>
      </w:r>
      <w:bookmarkStart w:id="3" w:name="tvpllink_gtblmepmvk"/>
      <w:r w:rsidRPr="00822E64">
        <w:rPr>
          <w:rFonts w:eastAsia="Times New Roman" w:cs="Times New Roman"/>
          <w:kern w:val="0"/>
          <w:szCs w:val="28"/>
          <w:lang w:val="vi-VN"/>
          <w14:ligatures w14:val="none"/>
        </w:rPr>
        <w:fldChar w:fldCharType="begin"/>
      </w:r>
      <w:r w:rsidRPr="00822E64">
        <w:rPr>
          <w:rFonts w:eastAsia="Times New Roman" w:cs="Times New Roman"/>
          <w:kern w:val="0"/>
          <w:szCs w:val="28"/>
          <w:lang w:val="vi-VN"/>
          <w14:ligatures w14:val="none"/>
        </w:rPr>
        <w:instrText xml:space="preserve"> HYPERLINK "https://thuvienphapluat.vn/van-ban/Lao-dong-Tien-luong/Thong-tu-06-2005-TT-BNV-huong-dan-thuc-hien-che-do-phu-cap-luu-dong-CBCNVC-52777.aspx" \t "_blank" </w:instrText>
      </w:r>
      <w:r w:rsidRPr="00822E64">
        <w:rPr>
          <w:rFonts w:eastAsia="Times New Roman" w:cs="Times New Roman"/>
          <w:kern w:val="0"/>
          <w:szCs w:val="28"/>
          <w:lang w:val="vi-VN"/>
          <w14:ligatures w14:val="none"/>
        </w:rPr>
      </w:r>
      <w:r w:rsidRPr="00822E64">
        <w:rPr>
          <w:rFonts w:eastAsia="Times New Roman" w:cs="Times New Roman"/>
          <w:kern w:val="0"/>
          <w:szCs w:val="28"/>
          <w:lang w:val="vi-VN"/>
          <w14:ligatures w14:val="none"/>
        </w:rPr>
        <w:fldChar w:fldCharType="separate"/>
      </w:r>
      <w:r w:rsidRPr="00822E64">
        <w:rPr>
          <w:rFonts w:eastAsia="Times New Roman" w:cs="Times New Roman"/>
          <w:kern w:val="0"/>
          <w:szCs w:val="28"/>
          <w:lang w:val="vi-VN"/>
          <w14:ligatures w14:val="none"/>
        </w:rPr>
        <w:t>06/2005/TT-BNV</w:t>
      </w:r>
      <w:r w:rsidRPr="00822E64">
        <w:rPr>
          <w:rFonts w:eastAsia="Times New Roman" w:cs="Times New Roman"/>
          <w:kern w:val="0"/>
          <w:szCs w:val="28"/>
          <w:lang w:val="vi-VN"/>
          <w14:ligatures w14:val="none"/>
        </w:rPr>
        <w:fldChar w:fldCharType="end"/>
      </w:r>
      <w:bookmarkEnd w:id="3"/>
      <w:r w:rsidRPr="00822E64">
        <w:rPr>
          <w:rFonts w:eastAsia="Times New Roman" w:cs="Times New Roman"/>
          <w:kern w:val="0"/>
          <w:szCs w:val="28"/>
          <w:lang w:val="vi-VN"/>
          <w14:ligatures w14:val="none"/>
        </w:rPr>
        <w:t xml:space="preserve"> ngày 05 tháng 01 năm 2005 của Bộ trưởng Bộ Nội vụ hướng dẫn thực hiện chế độ phụ cấp lưu động đối với cán bộ, công chức, viên chức, trong đó phụ cấp lưu động công tác </w:t>
      </w:r>
      <w:r w:rsidRPr="00822E64">
        <w:rPr>
          <w:rFonts w:eastAsia="Times New Roman" w:cs="Times New Roman"/>
          <w:kern w:val="0"/>
          <w:szCs w:val="28"/>
          <w14:ligatures w14:val="none"/>
        </w:rPr>
        <w:t>ngoại nghiệp</w:t>
      </w:r>
      <w:r w:rsidRPr="00822E64">
        <w:rPr>
          <w:rFonts w:eastAsia="Times New Roman" w:cs="Times New Roman"/>
          <w:kern w:val="0"/>
          <w:szCs w:val="28"/>
          <w:lang w:val="vi-VN"/>
          <w14:ligatures w14:val="none"/>
        </w:rPr>
        <w:t xml:space="preserve"> là K</w:t>
      </w:r>
      <w:r w:rsidRPr="00822E64">
        <w:rPr>
          <w:rFonts w:eastAsia="Times New Roman" w:cs="Times New Roman"/>
          <w:kern w:val="0"/>
          <w:szCs w:val="28"/>
          <w14:ligatures w14:val="none"/>
        </w:rPr>
        <w:t>2</w:t>
      </w:r>
      <w:r w:rsidRPr="00822E64">
        <w:rPr>
          <w:rFonts w:eastAsia="Times New Roman" w:cs="Times New Roman"/>
          <w:kern w:val="0"/>
          <w:szCs w:val="28"/>
          <w:lang w:val="vi-VN"/>
          <w14:ligatures w14:val="none"/>
        </w:rPr>
        <w:t> = 0,6</w:t>
      </w:r>
      <w:r w:rsidRPr="00822E64">
        <w:rPr>
          <w:rFonts w:eastAsia="Times New Roman" w:cs="Times New Roman"/>
          <w:kern w:val="0"/>
          <w:szCs w:val="28"/>
          <w14:ligatures w14:val="none"/>
        </w:rPr>
        <w:t>).</w:t>
      </w:r>
    </w:p>
    <w:p w14:paraId="732B532B" w14:textId="77777777" w:rsidR="00822E64" w:rsidRPr="00822E64" w:rsidRDefault="00822E64" w:rsidP="00822E64">
      <w:pPr>
        <w:snapToGrid w:val="0"/>
        <w:spacing w:before="120" w:after="120" w:line="240" w:lineRule="auto"/>
        <w:ind w:firstLine="567"/>
        <w:jc w:val="both"/>
        <w:rPr>
          <w:rFonts w:eastAsia="Times New Roman" w:cs="Times New Roman"/>
          <w:kern w:val="0"/>
          <w:szCs w:val="28"/>
          <w14:ligatures w14:val="none"/>
        </w:rPr>
      </w:pPr>
      <w:r w:rsidRPr="00822E64">
        <w:rPr>
          <w:rFonts w:eastAsia="Times New Roman" w:cs="Times New Roman"/>
          <w:kern w:val="0"/>
          <w:szCs w:val="28"/>
          <w:lang w:val="vi-VN"/>
          <w14:ligatures w14:val="none"/>
        </w:rPr>
        <w:t>- K</w:t>
      </w:r>
      <w:r w:rsidRPr="00822E64">
        <w:rPr>
          <w:rFonts w:eastAsia="Times New Roman" w:cs="Times New Roman"/>
          <w:kern w:val="0"/>
          <w:szCs w:val="28"/>
          <w14:ligatures w14:val="none"/>
        </w:rPr>
        <w:t>3</w:t>
      </w:r>
      <w:r w:rsidRPr="00822E64">
        <w:rPr>
          <w:rFonts w:eastAsia="Times New Roman" w:cs="Times New Roman"/>
          <w:kern w:val="0"/>
          <w:szCs w:val="28"/>
          <w:lang w:val="vi-VN"/>
          <w14:ligatures w14:val="none"/>
        </w:rPr>
        <w:t>: Phụ cấp nghề</w:t>
      </w:r>
      <w:r w:rsidRPr="00822E64">
        <w:rPr>
          <w:rFonts w:eastAsia="Times New Roman" w:cs="Times New Roman"/>
          <w:kern w:val="0"/>
          <w:szCs w:val="28"/>
          <w14:ligatures w14:val="none"/>
        </w:rPr>
        <w:t xml:space="preserve"> nặng nhọc,</w:t>
      </w:r>
      <w:r w:rsidRPr="00822E64">
        <w:rPr>
          <w:rFonts w:eastAsia="Times New Roman" w:cs="Times New Roman"/>
          <w:kern w:val="0"/>
          <w:szCs w:val="28"/>
          <w:lang w:val="vi-VN"/>
          <w14:ligatures w14:val="none"/>
        </w:rPr>
        <w:t xml:space="preserve"> độc hại, nguy hiểm</w:t>
      </w:r>
      <w:r w:rsidRPr="00822E64">
        <w:rPr>
          <w:rFonts w:eastAsia="Times New Roman" w:cs="Times New Roman"/>
          <w:kern w:val="0"/>
          <w:szCs w:val="28"/>
          <w14:ligatures w14:val="none"/>
        </w:rPr>
        <w:t xml:space="preserve"> có điều kiện lao động loại IV và </w:t>
      </w:r>
      <w:r w:rsidRPr="00822E64">
        <w:rPr>
          <w:rFonts w:eastAsia="Times New Roman" w:cs="Times New Roman"/>
          <w:kern w:val="0"/>
          <w:szCs w:val="28"/>
          <w:lang w:val="vi-VN"/>
          <w14:ligatures w14:val="none"/>
        </w:rPr>
        <w:t xml:space="preserve">áp dụng </w:t>
      </w:r>
      <w:r w:rsidRPr="00822E64">
        <w:rPr>
          <w:rFonts w:eastAsia="Times New Roman" w:cs="Times New Roman"/>
          <w:kern w:val="0"/>
          <w:szCs w:val="28"/>
          <w14:ligatures w14:val="none"/>
        </w:rPr>
        <w:t xml:space="preserve">phụ cấp K3 = 0,2 </w:t>
      </w:r>
      <w:r w:rsidRPr="00822E64">
        <w:rPr>
          <w:rFonts w:eastAsia="Times New Roman" w:cs="Times New Roman"/>
          <w:kern w:val="0"/>
          <w:szCs w:val="28"/>
          <w:lang w:val="vi-VN"/>
          <w14:ligatures w14:val="none"/>
        </w:rPr>
        <w:t xml:space="preserve">cho công việc </w:t>
      </w:r>
      <w:r w:rsidRPr="00822E64">
        <w:rPr>
          <w:rFonts w:eastAsia="Times New Roman" w:cs="Times New Roman"/>
          <w:kern w:val="0"/>
          <w:szCs w:val="28"/>
          <w14:ligatures w14:val="none"/>
        </w:rPr>
        <w:t xml:space="preserve">đi làm tại thực địa </w:t>
      </w:r>
      <w:r w:rsidRPr="00822E64">
        <w:rPr>
          <w:rFonts w:eastAsia="Times New Roman" w:cs="Times New Roman"/>
          <w:bCs/>
          <w:iCs/>
          <w:kern w:val="0"/>
          <w:szCs w:val="28"/>
          <w14:ligatures w14:val="none"/>
        </w:rPr>
        <w:t>theo quy định pháp luật về Danh mục nghề, công việc nặng nhọc, độc hại, nguy hiểm và nghề, công việc đặc biệt nặng nhọc, độc hại, nguy hiểm</w:t>
      </w:r>
      <w:r w:rsidRPr="00822E64">
        <w:rPr>
          <w:rFonts w:eastAsia="Times New Roman" w:cs="Times New Roman"/>
          <w:kern w:val="0"/>
          <w:szCs w:val="28"/>
          <w14:ligatures w14:val="none"/>
        </w:rPr>
        <w:t>.</w:t>
      </w:r>
    </w:p>
    <w:p w14:paraId="6022863D" w14:textId="77777777" w:rsidR="00822E64" w:rsidRPr="00822E64" w:rsidRDefault="00822E64" w:rsidP="00822E64">
      <w:pPr>
        <w:snapToGrid w:val="0"/>
        <w:spacing w:before="120" w:after="120" w:line="240" w:lineRule="auto"/>
        <w:ind w:firstLine="567"/>
        <w:jc w:val="both"/>
        <w:rPr>
          <w:rFonts w:eastAsia="Times New Roman" w:cs="Times New Roman"/>
          <w:kern w:val="0"/>
          <w:szCs w:val="28"/>
          <w14:ligatures w14:val="none"/>
        </w:rPr>
      </w:pPr>
      <w:r w:rsidRPr="00822E64">
        <w:rPr>
          <w:rFonts w:eastAsia="Times New Roman" w:cs="Times New Roman"/>
          <w:kern w:val="0"/>
          <w:szCs w:val="28"/>
          <w:lang w:val="vi-VN"/>
          <w14:ligatures w14:val="none"/>
        </w:rPr>
        <w:t>- K</w:t>
      </w:r>
      <w:r w:rsidRPr="00822E64">
        <w:rPr>
          <w:rFonts w:eastAsia="Times New Roman" w:cs="Times New Roman"/>
          <w:kern w:val="0"/>
          <w:szCs w:val="28"/>
          <w14:ligatures w14:val="none"/>
        </w:rPr>
        <w:t>4</w:t>
      </w:r>
      <w:r w:rsidRPr="00822E64">
        <w:rPr>
          <w:rFonts w:eastAsia="Times New Roman" w:cs="Times New Roman"/>
          <w:kern w:val="0"/>
          <w:szCs w:val="28"/>
          <w:lang w:val="vi-VN"/>
          <w14:ligatures w14:val="none"/>
        </w:rPr>
        <w:t xml:space="preserve">: Bảo hiểm xã hội, </w:t>
      </w:r>
      <w:r w:rsidRPr="00822E64">
        <w:rPr>
          <w:rFonts w:eastAsia="Times New Roman" w:cs="Times New Roman"/>
          <w:kern w:val="0"/>
          <w:szCs w:val="28"/>
          <w14:ligatures w14:val="none"/>
        </w:rPr>
        <w:t xml:space="preserve">bảo hiểm </w:t>
      </w:r>
      <w:r w:rsidRPr="00822E64">
        <w:rPr>
          <w:rFonts w:eastAsia="Times New Roman" w:cs="Times New Roman"/>
          <w:kern w:val="0"/>
          <w:szCs w:val="28"/>
          <w:lang w:val="vi-VN"/>
          <w14:ligatures w14:val="none"/>
        </w:rPr>
        <w:t xml:space="preserve">y tế, </w:t>
      </w:r>
      <w:r w:rsidRPr="00822E64">
        <w:rPr>
          <w:rFonts w:eastAsia="Times New Roman" w:cs="Times New Roman"/>
          <w:kern w:val="0"/>
          <w:szCs w:val="28"/>
          <w14:ligatures w14:val="none"/>
        </w:rPr>
        <w:t xml:space="preserve">bảo hiểm </w:t>
      </w:r>
      <w:r w:rsidRPr="00822E64">
        <w:rPr>
          <w:rFonts w:eastAsia="Times New Roman" w:cs="Times New Roman"/>
          <w:kern w:val="0"/>
          <w:szCs w:val="28"/>
          <w:lang w:val="vi-VN"/>
          <w14:ligatures w14:val="none"/>
        </w:rPr>
        <w:t xml:space="preserve">thất nghiệp, </w:t>
      </w:r>
      <w:r w:rsidRPr="00822E64">
        <w:rPr>
          <w:rFonts w:eastAsia="Times New Roman" w:cs="Times New Roman"/>
          <w:kern w:val="0"/>
          <w:szCs w:val="28"/>
          <w14:ligatures w14:val="none"/>
        </w:rPr>
        <w:t xml:space="preserve">kinh phí </w:t>
      </w:r>
      <w:r w:rsidRPr="00822E64">
        <w:rPr>
          <w:rFonts w:eastAsia="Times New Roman" w:cs="Times New Roman"/>
          <w:kern w:val="0"/>
          <w:szCs w:val="28"/>
          <w:lang w:val="vi-VN"/>
          <w14:ligatures w14:val="none"/>
        </w:rPr>
        <w:t>công đoàn do đơn vị sử dụng lao động đóng</w:t>
      </w:r>
      <w:r w:rsidRPr="00822E64">
        <w:rPr>
          <w:rFonts w:eastAsia="Times New Roman" w:cs="Times New Roman"/>
          <w:kern w:val="0"/>
          <w:szCs w:val="28"/>
          <w14:ligatures w14:val="none"/>
        </w:rPr>
        <w:t xml:space="preserve"> </w:t>
      </w:r>
      <w:r w:rsidRPr="00822E64">
        <w:rPr>
          <w:rFonts w:eastAsia="Times New Roman" w:cs="Times New Roman"/>
          <w:kern w:val="0"/>
          <w:szCs w:val="28"/>
          <w:lang w:val="vi-VN"/>
          <w14:ligatures w14:val="none"/>
        </w:rPr>
        <w:t xml:space="preserve">theo quy định hiện </w:t>
      </w:r>
      <w:r w:rsidRPr="00822E64">
        <w:rPr>
          <w:rFonts w:eastAsia="Times New Roman" w:cs="Times New Roman"/>
          <w:kern w:val="0"/>
          <w:szCs w:val="28"/>
          <w14:ligatures w14:val="none"/>
        </w:rPr>
        <w:t>hành.</w:t>
      </w:r>
    </w:p>
    <w:p w14:paraId="2784C879" w14:textId="23DACE2D" w:rsidR="00822E64" w:rsidRPr="00822E64" w:rsidRDefault="00822E64" w:rsidP="00822E64">
      <w:pPr>
        <w:snapToGrid w:val="0"/>
        <w:spacing w:before="120" w:after="120" w:line="240" w:lineRule="auto"/>
        <w:ind w:firstLine="567"/>
        <w:jc w:val="both"/>
        <w:rPr>
          <w:rFonts w:eastAsia="Times New Roman" w:cs="Times New Roman"/>
          <w:kern w:val="0"/>
          <w:szCs w:val="28"/>
          <w:lang w:val="vi-VN"/>
          <w14:ligatures w14:val="none"/>
        </w:rPr>
      </w:pPr>
      <w:r w:rsidRPr="00822E64">
        <w:rPr>
          <w:rFonts w:eastAsia="Times New Roman" w:cs="Times New Roman"/>
          <w:kern w:val="0"/>
          <w:szCs w:val="28"/>
          <w:lang w:val="vi-VN"/>
          <w14:ligatures w14:val="none"/>
        </w:rPr>
        <w:t xml:space="preserve">- K5: Hệ số khó khăn do yếu tố địa hình, địa vật, giao thông đi lại ảnh hưởng đến mức tiêu hao lao động thực địa trong </w:t>
      </w:r>
      <w:r w:rsidRPr="005118B6">
        <w:rPr>
          <w:rFonts w:eastAsia="Times New Roman" w:cs="Times New Roman"/>
          <w:kern w:val="0"/>
          <w:szCs w:val="28"/>
          <w:lang w:val="vi-VN"/>
          <w14:ligatures w14:val="none"/>
        </w:rPr>
        <w:t>giao rừng, cho thuê rừng theo</w:t>
      </w:r>
      <w:r w:rsidRPr="00822E64">
        <w:rPr>
          <w:rFonts w:eastAsia="Times New Roman" w:cs="Times New Roman"/>
          <w:kern w:val="0"/>
          <w:szCs w:val="28"/>
          <w:lang w:val="vi-VN"/>
          <w14:ligatures w14:val="none"/>
        </w:rPr>
        <w:t xml:space="preserve"> </w:t>
      </w:r>
      <w:r w:rsidRPr="005118B6">
        <w:rPr>
          <w:rFonts w:eastAsia="Times New Roman" w:cs="Times New Roman"/>
          <w:kern w:val="0"/>
          <w:szCs w:val="28"/>
          <w:lang w:val="vi-VN"/>
          <w14:ligatures w14:val="none"/>
        </w:rPr>
        <w:t>Thông tư liên tịch số </w:t>
      </w:r>
      <w:bookmarkStart w:id="4" w:name="tvpllink_bcqpmymusf"/>
      <w:r w:rsidRPr="005118B6">
        <w:rPr>
          <w:rFonts w:eastAsia="Times New Roman" w:cs="Times New Roman"/>
          <w:kern w:val="0"/>
          <w:szCs w:val="28"/>
          <w:lang w:val="vi-VN"/>
          <w14:ligatures w14:val="none"/>
        </w:rPr>
        <w:fldChar w:fldCharType="begin"/>
      </w:r>
      <w:r w:rsidRPr="005118B6">
        <w:rPr>
          <w:rFonts w:eastAsia="Times New Roman" w:cs="Times New Roman"/>
          <w:kern w:val="0"/>
          <w:szCs w:val="28"/>
          <w:lang w:val="vi-VN"/>
          <w14:ligatures w14:val="none"/>
        </w:rPr>
        <w:instrText xml:space="preserve"> HYPERLINK "https://thuvienphapluat.vn/van-ban/Lao-dong-Tien-luong/Thong-tu-lien-tich-11-2005-TTLT-BNV-BLDTBXH-BTC-UBDT-huong-dan-che-do-phu-cap-khu-vuc-52859.aspx" \t "_blank" </w:instrText>
      </w:r>
      <w:r w:rsidRPr="005118B6">
        <w:rPr>
          <w:rFonts w:eastAsia="Times New Roman" w:cs="Times New Roman"/>
          <w:kern w:val="0"/>
          <w:szCs w:val="28"/>
          <w:lang w:val="vi-VN"/>
          <w14:ligatures w14:val="none"/>
        </w:rPr>
      </w:r>
      <w:r w:rsidRPr="005118B6">
        <w:rPr>
          <w:rFonts w:eastAsia="Times New Roman" w:cs="Times New Roman"/>
          <w:kern w:val="0"/>
          <w:szCs w:val="28"/>
          <w:lang w:val="vi-VN"/>
          <w14:ligatures w14:val="none"/>
        </w:rPr>
        <w:fldChar w:fldCharType="separate"/>
      </w:r>
      <w:r w:rsidRPr="005118B6">
        <w:rPr>
          <w:rFonts w:eastAsia="Times New Roman" w:cs="Times New Roman"/>
          <w:kern w:val="0"/>
          <w:szCs w:val="28"/>
          <w:lang w:val="vi-VN"/>
          <w14:ligatures w14:val="none"/>
        </w:rPr>
        <w:t>11/2005/TTLT-BNV-BLĐTBXH-BTC-UBDT</w:t>
      </w:r>
      <w:r w:rsidRPr="005118B6">
        <w:rPr>
          <w:rFonts w:eastAsia="Times New Roman" w:cs="Times New Roman"/>
          <w:kern w:val="0"/>
          <w:szCs w:val="28"/>
          <w:lang w:val="vi-VN"/>
          <w14:ligatures w14:val="none"/>
        </w:rPr>
        <w:fldChar w:fldCharType="end"/>
      </w:r>
      <w:bookmarkEnd w:id="4"/>
      <w:r w:rsidRPr="005118B6">
        <w:rPr>
          <w:rFonts w:eastAsia="Times New Roman" w:cs="Times New Roman"/>
          <w:kern w:val="0"/>
          <w:szCs w:val="28"/>
          <w:lang w:val="vi-VN"/>
          <w14:ligatures w14:val="none"/>
        </w:rPr>
        <w:t> ngày 05 tháng 01 năm 2005 của Bộ Nội vụ, Bộ Lao động - Thương binh và Xã hội, Ủy ban Dân tộc hướng dẫn thực hiện chế độ phụ cấp khu vực</w:t>
      </w:r>
      <w:r w:rsidR="005D54BE" w:rsidRPr="005118B6">
        <w:rPr>
          <w:rFonts w:eastAsia="Times New Roman" w:cs="Times New Roman"/>
          <w:kern w:val="0"/>
          <w:szCs w:val="28"/>
          <w:lang w:val="vi-VN"/>
          <w14:ligatures w14:val="none"/>
        </w:rPr>
        <w:t xml:space="preserve"> được sửa đổi, bổ sung tại Thông tư số 15/2026/TT-BNV ngày 30 tháng 6 năm 2026 của Bộ Nội vụ</w:t>
      </w:r>
      <w:r w:rsidRPr="00822E64">
        <w:rPr>
          <w:rFonts w:eastAsia="Times New Roman" w:cs="Times New Roman"/>
          <w:kern w:val="0"/>
          <w:szCs w:val="28"/>
          <w:lang w:val="vi-VN"/>
          <w14:ligatures w14:val="none"/>
        </w:rPr>
        <w:t>, K5 được xác định như sau:</w:t>
      </w:r>
    </w:p>
    <w:p w14:paraId="2C0B9C88" w14:textId="77777777" w:rsidR="00822E64" w:rsidRPr="00822E64" w:rsidRDefault="00822E64" w:rsidP="00822E64">
      <w:pPr>
        <w:snapToGrid w:val="0"/>
        <w:spacing w:before="120" w:after="120" w:line="240" w:lineRule="auto"/>
        <w:ind w:firstLine="567"/>
        <w:jc w:val="both"/>
        <w:rPr>
          <w:rFonts w:eastAsia="Times New Roman" w:cs="Times New Roman"/>
          <w:kern w:val="0"/>
          <w:szCs w:val="28"/>
          <w14:ligatures w14:val="none"/>
        </w:rPr>
      </w:pPr>
      <w:r w:rsidRPr="00822E64">
        <w:rPr>
          <w:rFonts w:eastAsia="Times New Roman" w:cs="Times New Roman"/>
          <w:kern w:val="0"/>
          <w:szCs w:val="28"/>
          <w:lang w:val="vi-VN"/>
          <w14:ligatures w14:val="none"/>
        </w:rPr>
        <w:lastRenderedPageBreak/>
        <w:t>+ K5 = 1,0: áp dụng cho công tác thực địa điều tra rừng tại cấp xã có hệ số phụ cấp khu vực từ 0 đến 0,2</w:t>
      </w:r>
      <w:r w:rsidRPr="00822E64">
        <w:rPr>
          <w:rFonts w:eastAsia="Times New Roman" w:cs="Times New Roman"/>
          <w:kern w:val="0"/>
          <w:szCs w:val="28"/>
          <w14:ligatures w14:val="none"/>
        </w:rPr>
        <w:t>.</w:t>
      </w:r>
    </w:p>
    <w:p w14:paraId="5480C753" w14:textId="77777777" w:rsidR="00822E64" w:rsidRPr="00822E64" w:rsidRDefault="00822E64" w:rsidP="00822E64">
      <w:pPr>
        <w:snapToGrid w:val="0"/>
        <w:spacing w:before="120" w:after="120" w:line="240" w:lineRule="auto"/>
        <w:ind w:firstLine="567"/>
        <w:jc w:val="both"/>
        <w:rPr>
          <w:rFonts w:eastAsia="Times New Roman" w:cs="Times New Roman"/>
          <w:kern w:val="0"/>
          <w:szCs w:val="28"/>
          <w14:ligatures w14:val="none"/>
        </w:rPr>
      </w:pPr>
      <w:r w:rsidRPr="00822E64">
        <w:rPr>
          <w:rFonts w:eastAsia="Times New Roman" w:cs="Times New Roman"/>
          <w:kern w:val="0"/>
          <w:szCs w:val="28"/>
          <w:lang w:val="vi-VN"/>
          <w14:ligatures w14:val="none"/>
        </w:rPr>
        <w:t>+ K5 = 1,2: áp dụng cho công tác thực địa điều tra rừng tại cấp xã có hệ số phụ cấp khu vực từ 0,3 đến 0,5</w:t>
      </w:r>
      <w:r w:rsidRPr="00822E64">
        <w:rPr>
          <w:rFonts w:eastAsia="Times New Roman" w:cs="Times New Roman"/>
          <w:kern w:val="0"/>
          <w:szCs w:val="28"/>
          <w14:ligatures w14:val="none"/>
        </w:rPr>
        <w:t>.</w:t>
      </w:r>
    </w:p>
    <w:p w14:paraId="6B6BA4A6" w14:textId="77777777" w:rsidR="00822E64" w:rsidRPr="00822E64" w:rsidRDefault="00822E64" w:rsidP="00822E64">
      <w:pPr>
        <w:snapToGrid w:val="0"/>
        <w:spacing w:before="120" w:after="120" w:line="240" w:lineRule="auto"/>
        <w:ind w:firstLine="567"/>
        <w:jc w:val="both"/>
        <w:rPr>
          <w:rFonts w:eastAsia="Times New Roman" w:cs="Times New Roman"/>
          <w:kern w:val="0"/>
          <w:szCs w:val="28"/>
          <w14:ligatures w14:val="none"/>
        </w:rPr>
      </w:pPr>
      <w:r w:rsidRPr="00822E64">
        <w:rPr>
          <w:rFonts w:eastAsia="Times New Roman" w:cs="Times New Roman"/>
          <w:kern w:val="0"/>
          <w:szCs w:val="28"/>
          <w:lang w:val="vi-VN"/>
          <w14:ligatures w14:val="none"/>
        </w:rPr>
        <w:t>+ K5 = 1,4: áp dụng cho công tác thực địa điều tra rừng tại cấp xã có hệ số phụ cấp khu vực lớn hơn 0,5</w:t>
      </w:r>
      <w:r w:rsidRPr="00822E64">
        <w:rPr>
          <w:rFonts w:eastAsia="Times New Roman" w:cs="Times New Roman"/>
          <w:kern w:val="0"/>
          <w:szCs w:val="28"/>
          <w14:ligatures w14:val="none"/>
        </w:rPr>
        <w:t>.</w:t>
      </w:r>
    </w:p>
    <w:p w14:paraId="1B986AEB" w14:textId="77777777" w:rsidR="00822E64" w:rsidRPr="00822E64" w:rsidRDefault="00822E64" w:rsidP="00822E64">
      <w:pPr>
        <w:snapToGrid w:val="0"/>
        <w:spacing w:before="120" w:after="120" w:line="240" w:lineRule="auto"/>
        <w:ind w:firstLine="567"/>
        <w:jc w:val="both"/>
        <w:rPr>
          <w:rFonts w:eastAsia="Times New Roman" w:cs="Times New Roman"/>
          <w:kern w:val="0"/>
          <w:szCs w:val="28"/>
          <w14:ligatures w14:val="none"/>
        </w:rPr>
      </w:pPr>
      <w:r w:rsidRPr="00822E64">
        <w:rPr>
          <w:rFonts w:eastAsia="Times New Roman" w:cs="Times New Roman"/>
          <w:kern w:val="0"/>
          <w:szCs w:val="28"/>
          <w:lang w:val="vi-VN"/>
          <w14:ligatures w14:val="none"/>
        </w:rPr>
        <w:t>- K6: mức lao động kỹ thuật nghỉ việc do thời tiết của lao động kỹ thuật thực địa được tính thêm 25% mức thực địa (K6 = 1,25 nếu là công thực địa; K6 = 1,0 nếu là công nội nghiệp)</w:t>
      </w:r>
      <w:r w:rsidRPr="00822E64">
        <w:rPr>
          <w:rFonts w:eastAsia="Times New Roman" w:cs="Times New Roman"/>
          <w:kern w:val="0"/>
          <w:szCs w:val="28"/>
          <w14:ligatures w14:val="none"/>
        </w:rPr>
        <w:t>.</w:t>
      </w:r>
    </w:p>
    <w:p w14:paraId="414A8187" w14:textId="6BB100B4" w:rsidR="00822E64" w:rsidRPr="00822E64" w:rsidRDefault="00BB601E" w:rsidP="00822E64">
      <w:pPr>
        <w:spacing w:before="120" w:after="120" w:line="240" w:lineRule="auto"/>
        <w:ind w:firstLine="567"/>
        <w:jc w:val="both"/>
        <w:rPr>
          <w:rFonts w:eastAsia="Times New Roman" w:cs="Times New Roman"/>
          <w:b/>
          <w:kern w:val="0"/>
          <w:szCs w:val="28"/>
          <w:lang w:val="vi-VN"/>
          <w14:ligatures w14:val="none"/>
        </w:rPr>
      </w:pPr>
      <w:r>
        <w:rPr>
          <w:rFonts w:eastAsia="Times New Roman" w:cs="Times New Roman"/>
          <w:b/>
          <w:kern w:val="0"/>
          <w:szCs w:val="28"/>
          <w14:ligatures w14:val="none"/>
        </w:rPr>
        <w:t>3</w:t>
      </w:r>
      <w:r w:rsidR="00822E64" w:rsidRPr="00822E64">
        <w:rPr>
          <w:rFonts w:eastAsia="Times New Roman" w:cs="Times New Roman"/>
          <w:b/>
          <w:kern w:val="0"/>
          <w:szCs w:val="28"/>
          <w:lang w:val="vi-VN"/>
          <w14:ligatures w14:val="none"/>
        </w:rPr>
        <w:t xml:space="preserve">. </w:t>
      </w:r>
      <w:r w:rsidR="00822E64" w:rsidRPr="00822E64">
        <w:rPr>
          <w:rFonts w:eastAsia="Times New Roman" w:cs="Times New Roman"/>
          <w:b/>
          <w:spacing w:val="-8"/>
          <w:kern w:val="0"/>
          <w:szCs w:val="28"/>
          <w14:ligatures w14:val="none"/>
        </w:rPr>
        <w:t>T</w:t>
      </w:r>
      <w:r w:rsidR="00822E64" w:rsidRPr="00822E64">
        <w:rPr>
          <w:rFonts w:eastAsia="Times New Roman" w:cs="Times New Roman"/>
          <w:b/>
          <w:spacing w:val="-8"/>
          <w:kern w:val="0"/>
          <w:szCs w:val="28"/>
          <w:lang w:val="vi-VN"/>
          <w14:ligatures w14:val="none"/>
        </w:rPr>
        <w:t xml:space="preserve">ổng chi phí cho một </w:t>
      </w:r>
      <w:r w:rsidR="00822E64" w:rsidRPr="00822E64">
        <w:rPr>
          <w:rFonts w:eastAsia="Times New Roman" w:cs="Times New Roman"/>
          <w:b/>
          <w:spacing w:val="-8"/>
          <w:kern w:val="0"/>
          <w:szCs w:val="28"/>
          <w14:ligatures w14:val="none"/>
        </w:rPr>
        <w:t>phương</w:t>
      </w:r>
      <w:r w:rsidR="00822E64" w:rsidRPr="00822E64">
        <w:rPr>
          <w:rFonts w:eastAsia="Times New Roman" w:cs="Times New Roman"/>
          <w:b/>
          <w:spacing w:val="-8"/>
          <w:kern w:val="0"/>
          <w:szCs w:val="28"/>
          <w:lang w:val="vi-VN"/>
          <w14:ligatures w14:val="none"/>
        </w:rPr>
        <w:t xml:space="preserve"> án/nhiệm vụ </w:t>
      </w:r>
      <w:r w:rsidR="00822E64" w:rsidRPr="00822E64">
        <w:rPr>
          <w:rFonts w:eastAsia="Times New Roman" w:cs="Times New Roman"/>
          <w:b/>
          <w:spacing w:val="-8"/>
          <w:kern w:val="0"/>
          <w:szCs w:val="28"/>
          <w14:ligatures w14:val="none"/>
        </w:rPr>
        <w:t>giao rừng, cho thuê rừng</w:t>
      </w:r>
      <w:r w:rsidR="00822E64" w:rsidRPr="00822E64">
        <w:rPr>
          <w:rFonts w:eastAsia="Times New Roman" w:cs="Times New Roman"/>
          <w:b/>
          <w:spacing w:val="-8"/>
          <w:kern w:val="0"/>
          <w:szCs w:val="28"/>
          <w:lang w:val="vi-VN"/>
          <w14:ligatures w14:val="none"/>
        </w:rPr>
        <w:t xml:space="preserve"> (T)</w:t>
      </w:r>
      <w:r w:rsidR="00822E64" w:rsidRPr="00822E64">
        <w:rPr>
          <w:rFonts w:eastAsia="Times New Roman" w:cs="Times New Roman"/>
          <w:b/>
          <w:spacing w:val="-4"/>
          <w:kern w:val="0"/>
          <w:szCs w:val="28"/>
          <w:lang w:val="vi-VN"/>
          <w14:ligatures w14:val="none"/>
        </w:rPr>
        <w:t>:</w:t>
      </w:r>
    </w:p>
    <w:p w14:paraId="6257EECF" w14:textId="77777777" w:rsidR="00822E64" w:rsidRPr="00822E64" w:rsidRDefault="00822E64" w:rsidP="00822E64">
      <w:pPr>
        <w:spacing w:before="120" w:after="120" w:line="240" w:lineRule="auto"/>
        <w:ind w:firstLine="567"/>
        <w:jc w:val="center"/>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T=T1+T2+VAT</w:t>
      </w:r>
    </w:p>
    <w:p w14:paraId="62716213" w14:textId="77777777" w:rsidR="00822E64" w:rsidRPr="00822E64" w:rsidRDefault="00822E64" w:rsidP="00822E64">
      <w:pPr>
        <w:spacing w:before="120" w:after="120" w:line="240" w:lineRule="auto"/>
        <w:ind w:firstLine="567"/>
        <w:rPr>
          <w:rFonts w:eastAsia="Times New Roman" w:cs="Times New Roman"/>
          <w:kern w:val="0"/>
          <w:szCs w:val="28"/>
          <w:u w:val="single"/>
          <w:lang w:val="fr-FR"/>
          <w14:ligatures w14:val="none"/>
        </w:rPr>
      </w:pPr>
      <w:r w:rsidRPr="00822E64">
        <w:rPr>
          <w:rFonts w:eastAsia="Times New Roman" w:cs="Times New Roman"/>
          <w:kern w:val="0"/>
          <w:szCs w:val="28"/>
          <w:u w:val="single"/>
          <w:lang w:val="fr-FR"/>
          <w14:ligatures w14:val="none"/>
        </w:rPr>
        <w:t>Trong đó :</w:t>
      </w:r>
    </w:p>
    <w:p w14:paraId="32CC5BCE" w14:textId="77777777" w:rsidR="00822E64" w:rsidRPr="00822E64" w:rsidRDefault="00822E64" w:rsidP="00822E64">
      <w:pPr>
        <w:spacing w:before="120" w:after="120" w:line="240" w:lineRule="auto"/>
        <w:ind w:left="720" w:firstLine="567"/>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 T1 : Chi phí thực hiện dự án/nhiệm vụ</w:t>
      </w:r>
    </w:p>
    <w:p w14:paraId="64EAACB3" w14:textId="77777777" w:rsidR="00822E64" w:rsidRPr="00822E64" w:rsidRDefault="00822E64" w:rsidP="00822E64">
      <w:pPr>
        <w:spacing w:before="120" w:after="120" w:line="240" w:lineRule="auto"/>
        <w:ind w:left="720" w:firstLine="567"/>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 T2 : Chi phí quản lý dự án/nhiệm vụ của chủ đầu tư</w:t>
      </w:r>
    </w:p>
    <w:p w14:paraId="19F03814" w14:textId="77777777" w:rsidR="00822E64" w:rsidRPr="00822E64" w:rsidRDefault="00822E64" w:rsidP="00822E64">
      <w:pPr>
        <w:spacing w:before="120" w:after="120" w:line="240" w:lineRule="auto"/>
        <w:ind w:left="720" w:firstLine="567"/>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 VAT: thuế giá trị gia tăng</w:t>
      </w:r>
    </w:p>
    <w:p w14:paraId="2FA42412"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a) Chi phí thực hiện dự án/nhiệm vụ (T1)</w:t>
      </w:r>
    </w:p>
    <w:p w14:paraId="470880FC" w14:textId="77777777" w:rsidR="00822E64" w:rsidRPr="00822E64" w:rsidRDefault="00822E64" w:rsidP="00822E64">
      <w:pPr>
        <w:spacing w:before="120" w:after="120" w:line="240" w:lineRule="auto"/>
        <w:ind w:firstLine="567"/>
        <w:jc w:val="center"/>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T1= P1+P2+P3+P4+P5+P6+P7+ P8+ P9 +P10+P11</w:t>
      </w:r>
    </w:p>
    <w:p w14:paraId="2C491119" w14:textId="77777777" w:rsidR="00822E64" w:rsidRPr="00822E64" w:rsidRDefault="00822E64" w:rsidP="00822E64">
      <w:pPr>
        <w:spacing w:before="120" w:after="120" w:line="240" w:lineRule="auto"/>
        <w:ind w:firstLine="567"/>
        <w:jc w:val="both"/>
        <w:rPr>
          <w:rFonts w:eastAsia="Times New Roman" w:cs="Times New Roman"/>
          <w:kern w:val="0"/>
          <w:szCs w:val="28"/>
          <w:u w:val="single"/>
          <w:lang w:val="fr-FR"/>
          <w14:ligatures w14:val="none"/>
        </w:rPr>
      </w:pPr>
      <w:r w:rsidRPr="00822E64">
        <w:rPr>
          <w:rFonts w:eastAsia="Times New Roman" w:cs="Times New Roman"/>
          <w:kern w:val="0"/>
          <w:szCs w:val="28"/>
          <w:u w:val="single"/>
          <w:lang w:val="fr-FR"/>
          <w14:ligatures w14:val="none"/>
        </w:rPr>
        <w:t>Trong đó:</w:t>
      </w:r>
    </w:p>
    <w:p w14:paraId="0A21C5DA"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 P1: Tiền công cho công tác thực địa.</w:t>
      </w:r>
    </w:p>
    <w:p w14:paraId="4CAFE089"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ab/>
      </w:r>
      <m:oMath>
        <m:r>
          <m:rPr>
            <m:sty m:val="p"/>
          </m:rPr>
          <w:rPr>
            <w:rFonts w:ascii="Cambria Math" w:eastAsia="Times New Roman" w:hAnsi="Cambria Math" w:cs="Times New Roman"/>
            <w:kern w:val="0"/>
            <w:szCs w:val="28"/>
            <w:lang w:val="fr-FR"/>
            <w14:ligatures w14:val="none"/>
          </w:rPr>
          <m:t>P1</m:t>
        </m:r>
        <m:r>
          <w:rPr>
            <w:rFonts w:ascii="Cambria Math" w:eastAsia="Cambria Math" w:hAnsi="Cambria Math" w:cs="Times New Roman"/>
            <w:kern w:val="0"/>
            <w:szCs w:val="28"/>
            <w:lang w:val="fr-FR"/>
            <w14:ligatures w14:val="none"/>
          </w:rPr>
          <m:t>=</m:t>
        </m:r>
        <m:nary>
          <m:naryPr>
            <m:chr m:val="∑"/>
            <m:grow m:val="1"/>
            <m:ctrlPr>
              <w:rPr>
                <w:rFonts w:ascii="Cambria Math" w:eastAsia="Times New Roman" w:hAnsi="Cambria Math" w:cs="Times New Roman"/>
                <w:kern w:val="0"/>
                <w:szCs w:val="28"/>
                <w:lang w:val="fr-FR"/>
                <w14:ligatures w14:val="none"/>
              </w:rPr>
            </m:ctrlPr>
          </m:naryPr>
          <m:sub>
            <m:r>
              <w:rPr>
                <w:rFonts w:ascii="Cambria Math" w:eastAsia="Cambria Math" w:hAnsi="Cambria Math" w:cs="Times New Roman"/>
                <w:kern w:val="0"/>
                <w:szCs w:val="28"/>
                <w:lang w:val="fr-FR"/>
                <w14:ligatures w14:val="none"/>
              </w:rPr>
              <m:t>k=1</m:t>
            </m:r>
          </m:sub>
          <m:sup>
            <m:r>
              <w:rPr>
                <w:rFonts w:ascii="Cambria Math" w:eastAsia="Cambria Math" w:hAnsi="Cambria Math" w:cs="Times New Roman"/>
                <w:kern w:val="0"/>
                <w:szCs w:val="28"/>
                <w:lang w:val="fr-FR"/>
                <w14:ligatures w14:val="none"/>
              </w:rPr>
              <m:t>n</m:t>
            </m:r>
          </m:sup>
          <m:e>
            <m:r>
              <w:rPr>
                <w:rFonts w:ascii="Cambria Math" w:eastAsia="Times New Roman" w:hAnsi="Cambria Math" w:cs="Times New Roman"/>
                <w:kern w:val="0"/>
                <w:szCs w:val="28"/>
                <w:lang w:val="fr-FR"/>
                <w14:ligatures w14:val="none"/>
              </w:rPr>
              <m:t>N(k)*Tn</m:t>
            </m:r>
          </m:e>
        </m:nary>
        <m:r>
          <w:rPr>
            <w:rFonts w:ascii="Cambria Math" w:eastAsia="Times New Roman" w:hAnsi="Cambria Math" w:cs="Times New Roman"/>
            <w:kern w:val="0"/>
            <w:szCs w:val="28"/>
            <w:lang w:val="fr-FR"/>
            <w14:ligatures w14:val="none"/>
          </w:rPr>
          <m:t>(k)</m:t>
        </m:r>
      </m:oMath>
    </w:p>
    <w:p w14:paraId="1245C548"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ab/>
        <w:t>Trong đó </w:t>
      </w:r>
      <w:r w:rsidRPr="00822E64">
        <w:rPr>
          <w:rFonts w:eastAsia="Times New Roman" w:cs="Times New Roman"/>
          <w:kern w:val="0"/>
          <w:szCs w:val="28"/>
          <w:lang w:val="fr-FR"/>
          <w14:ligatures w14:val="none"/>
        </w:rPr>
        <w:tab/>
        <w:t>: N(k) là tổng số ngày công cho công việc k;</w:t>
      </w:r>
    </w:p>
    <w:p w14:paraId="19AE2902"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ab/>
      </w:r>
      <w:r w:rsidRPr="00822E64">
        <w:rPr>
          <w:rFonts w:eastAsia="Times New Roman" w:cs="Times New Roman"/>
          <w:kern w:val="0"/>
          <w:szCs w:val="28"/>
          <w:lang w:val="fr-FR"/>
          <w14:ligatures w14:val="none"/>
        </w:rPr>
        <w:tab/>
      </w:r>
      <w:r w:rsidRPr="00822E64">
        <w:rPr>
          <w:rFonts w:eastAsia="Times New Roman" w:cs="Times New Roman"/>
          <w:kern w:val="0"/>
          <w:szCs w:val="28"/>
          <w:lang w:val="fr-FR"/>
          <w14:ligatures w14:val="none"/>
        </w:rPr>
        <w:tab/>
        <w:t>: Tn(k) Là chi phí ngày công lao động cho công việc k.</w:t>
      </w:r>
    </w:p>
    <w:p w14:paraId="49680100"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 P2: Tiền công kiểm tra, nghiệm thu ngoại nghiệp: P2≤ P1 * 7%</w:t>
      </w:r>
    </w:p>
    <w:p w14:paraId="35FB3D95"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 P3: Chi phí công làm lán trại : P3≤ P1* 2%.</w:t>
      </w:r>
    </w:p>
    <w:p w14:paraId="02765C24"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 P4: Tiền công cho công tác nội nghiệp.</w:t>
      </w:r>
    </w:p>
    <w:p w14:paraId="11B990D8"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ab/>
      </w:r>
      <m:oMath>
        <m:r>
          <m:rPr>
            <m:sty m:val="p"/>
          </m:rPr>
          <w:rPr>
            <w:rFonts w:ascii="Cambria Math" w:eastAsia="Times New Roman" w:hAnsi="Cambria Math" w:cs="Times New Roman"/>
            <w:kern w:val="0"/>
            <w:szCs w:val="28"/>
            <w:lang w:val="fr-FR"/>
            <w14:ligatures w14:val="none"/>
          </w:rPr>
          <m:t>P4</m:t>
        </m:r>
        <m:r>
          <w:rPr>
            <w:rFonts w:ascii="Cambria Math" w:eastAsia="Cambria Math" w:hAnsi="Cambria Math" w:cs="Times New Roman"/>
            <w:kern w:val="0"/>
            <w:szCs w:val="28"/>
            <w:lang w:val="fr-FR"/>
            <w14:ligatures w14:val="none"/>
          </w:rPr>
          <m:t>=</m:t>
        </m:r>
        <m:nary>
          <m:naryPr>
            <m:chr m:val="∑"/>
            <m:grow m:val="1"/>
            <m:ctrlPr>
              <w:rPr>
                <w:rFonts w:ascii="Cambria Math" w:eastAsia="Times New Roman" w:hAnsi="Cambria Math" w:cs="Times New Roman"/>
                <w:kern w:val="0"/>
                <w:szCs w:val="28"/>
                <w:lang w:val="fr-FR"/>
                <w14:ligatures w14:val="none"/>
              </w:rPr>
            </m:ctrlPr>
          </m:naryPr>
          <m:sub>
            <m:r>
              <w:rPr>
                <w:rFonts w:ascii="Cambria Math" w:eastAsia="Cambria Math" w:hAnsi="Cambria Math" w:cs="Times New Roman"/>
                <w:kern w:val="0"/>
                <w:szCs w:val="28"/>
                <w:lang w:val="fr-FR"/>
                <w14:ligatures w14:val="none"/>
              </w:rPr>
              <m:t>k=1</m:t>
            </m:r>
          </m:sub>
          <m:sup>
            <m:r>
              <w:rPr>
                <w:rFonts w:ascii="Cambria Math" w:eastAsia="Cambria Math" w:hAnsi="Cambria Math" w:cs="Times New Roman"/>
                <w:kern w:val="0"/>
                <w:szCs w:val="28"/>
                <w:lang w:val="fr-FR"/>
                <w14:ligatures w14:val="none"/>
              </w:rPr>
              <m:t>n</m:t>
            </m:r>
          </m:sup>
          <m:e>
            <m:r>
              <w:rPr>
                <w:rFonts w:ascii="Cambria Math" w:eastAsia="Times New Roman" w:hAnsi="Cambria Math" w:cs="Times New Roman"/>
                <w:kern w:val="0"/>
                <w:szCs w:val="28"/>
                <w:lang w:val="fr-FR"/>
                <w14:ligatures w14:val="none"/>
              </w:rPr>
              <m:t>N(k)*Tn</m:t>
            </m:r>
          </m:e>
        </m:nary>
        <m:r>
          <w:rPr>
            <w:rFonts w:ascii="Cambria Math" w:eastAsia="Times New Roman" w:hAnsi="Cambria Math" w:cs="Times New Roman"/>
            <w:kern w:val="0"/>
            <w:szCs w:val="28"/>
            <w:lang w:val="fr-FR"/>
            <w14:ligatures w14:val="none"/>
          </w:rPr>
          <m:t>(k)</m:t>
        </m:r>
      </m:oMath>
    </w:p>
    <w:p w14:paraId="16F6780E"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ab/>
        <w:t>Trong đó </w:t>
      </w:r>
      <w:r w:rsidRPr="00822E64">
        <w:rPr>
          <w:rFonts w:eastAsia="Times New Roman" w:cs="Times New Roman"/>
          <w:kern w:val="0"/>
          <w:szCs w:val="28"/>
          <w:lang w:val="fr-FR"/>
          <w14:ligatures w14:val="none"/>
        </w:rPr>
        <w:tab/>
        <w:t>: N(k) là tổng số ngày công cho công việc k;</w:t>
      </w:r>
    </w:p>
    <w:p w14:paraId="08686371"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ab/>
      </w:r>
      <w:r w:rsidRPr="00822E64">
        <w:rPr>
          <w:rFonts w:eastAsia="Times New Roman" w:cs="Times New Roman"/>
          <w:kern w:val="0"/>
          <w:szCs w:val="28"/>
          <w:lang w:val="fr-FR"/>
          <w14:ligatures w14:val="none"/>
        </w:rPr>
        <w:tab/>
      </w:r>
      <w:r w:rsidRPr="00822E64">
        <w:rPr>
          <w:rFonts w:eastAsia="Times New Roman" w:cs="Times New Roman"/>
          <w:kern w:val="0"/>
          <w:szCs w:val="28"/>
          <w:lang w:val="fr-FR"/>
          <w14:ligatures w14:val="none"/>
        </w:rPr>
        <w:tab/>
        <w:t>: Tn(k) Là chi phí ngày công lao động cho công việc k.</w:t>
      </w:r>
    </w:p>
    <w:p w14:paraId="27BB9BED"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 P5: Tiền công nghiệm thu nội nghiệp: P5≤ P4 * 15%</w:t>
      </w:r>
    </w:p>
    <w:p w14:paraId="63599D93"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 P6: Chi phí phục vụ: P6≤ (P1+P2+P3+P4+P5)* 6,7%</w:t>
      </w:r>
    </w:p>
    <w:p w14:paraId="7FFEFF5E"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 xml:space="preserve">- </w:t>
      </w:r>
      <w:r w:rsidRPr="00822E64">
        <w:rPr>
          <w:rFonts w:eastAsia="Times New Roman" w:cs="Times New Roman"/>
          <w:spacing w:val="-4"/>
          <w:kern w:val="0"/>
          <w:szCs w:val="28"/>
          <w:lang w:val="fr-FR"/>
          <w14:ligatures w14:val="none"/>
        </w:rPr>
        <w:t>P7: Chi phí quản lý của đơn vị thực hiện:</w:t>
      </w:r>
      <w:r w:rsidRPr="00822E64">
        <w:rPr>
          <w:rFonts w:eastAsia="Times New Roman" w:cs="Times New Roman"/>
          <w:spacing w:val="-4"/>
          <w:kern w:val="0"/>
          <w:szCs w:val="28"/>
          <w:lang w:val="vi-VN"/>
          <w14:ligatures w14:val="none"/>
        </w:rPr>
        <w:t xml:space="preserve"> </w:t>
      </w:r>
      <w:r w:rsidRPr="00822E64">
        <w:rPr>
          <w:rFonts w:eastAsia="Times New Roman" w:cs="Times New Roman"/>
          <w:spacing w:val="-4"/>
          <w:kern w:val="0"/>
          <w:szCs w:val="28"/>
          <w:lang w:val="fr-FR"/>
          <w14:ligatures w14:val="none"/>
        </w:rPr>
        <w:t>P7≤ (P1+P2+P3+P4+P5+P6) * 12%</w:t>
      </w:r>
    </w:p>
    <w:p w14:paraId="7497B9B9" w14:textId="77777777" w:rsidR="00822E64" w:rsidRPr="00822E64" w:rsidRDefault="00822E64" w:rsidP="00822E64">
      <w:pPr>
        <w:spacing w:before="120" w:after="120" w:line="240" w:lineRule="auto"/>
        <w:ind w:firstLine="567"/>
        <w:jc w:val="both"/>
        <w:rPr>
          <w:rFonts w:eastAsia="Times New Roman" w:cs="Times New Roman"/>
          <w:kern w:val="0"/>
          <w:szCs w:val="28"/>
          <w:lang w:val="vi-VN"/>
          <w14:ligatures w14:val="none"/>
        </w:rPr>
      </w:pPr>
      <w:r w:rsidRPr="00822E64">
        <w:rPr>
          <w:rFonts w:eastAsia="Times New Roman" w:cs="Times New Roman"/>
          <w:kern w:val="0"/>
          <w:szCs w:val="28"/>
          <w:lang w:val="fr-FR"/>
          <w14:ligatures w14:val="none"/>
        </w:rPr>
        <w:t xml:space="preserve">- P8: </w:t>
      </w:r>
      <w:r w:rsidRPr="00822E64">
        <w:rPr>
          <w:rFonts w:eastAsia="Times New Roman" w:cs="Times New Roman"/>
          <w:kern w:val="0"/>
          <w:szCs w:val="28"/>
          <w14:ligatures w14:val="none"/>
        </w:rPr>
        <w:t>Chi phí máy móc, thiết bị</w:t>
      </w:r>
      <w:r w:rsidRPr="00822E64">
        <w:rPr>
          <w:rFonts w:eastAsia="Times New Roman" w:cs="Times New Roman"/>
          <w:kern w:val="0"/>
          <w:szCs w:val="28"/>
          <w:lang w:val="fr-FR"/>
          <w14:ligatures w14:val="none"/>
        </w:rPr>
        <w:t>: P8≤ (P1+P2+P3+P4+P5+P6+P7) * 5%;</w:t>
      </w:r>
    </w:p>
    <w:p w14:paraId="7BBCE2B8"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 xml:space="preserve">- P9 : Chi phí vật tư, dụng cụ, điện nước thông tin liên lạc: </w:t>
      </w:r>
    </w:p>
    <w:p w14:paraId="18529812"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 xml:space="preserve">  P9≤(P1+P2+P3+P4+P5+P6+P7) * 5%;</w:t>
      </w:r>
    </w:p>
    <w:p w14:paraId="33A09B52"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lastRenderedPageBreak/>
        <w:t>- P10: Các chi phí khác để thực hiện dự án (nếu có).</w:t>
      </w:r>
    </w:p>
    <w:p w14:paraId="337355C8" w14:textId="77777777" w:rsidR="00822E64" w:rsidRPr="00822E64" w:rsidRDefault="00822E64" w:rsidP="00822E64">
      <w:pPr>
        <w:spacing w:before="120" w:after="120" w:line="240" w:lineRule="auto"/>
        <w:ind w:firstLine="567"/>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 P11: Thu nhập chịu thuế tính trước:</w:t>
      </w:r>
    </w:p>
    <w:p w14:paraId="6AAEADF3" w14:textId="77777777" w:rsidR="00822E64" w:rsidRPr="00822E64" w:rsidRDefault="00822E64" w:rsidP="00822E64">
      <w:pPr>
        <w:spacing w:before="120" w:after="120" w:line="240" w:lineRule="auto"/>
        <w:ind w:firstLine="567"/>
        <w:rPr>
          <w:rFonts w:eastAsia="Times New Roman" w:cs="Times New Roman"/>
          <w:spacing w:val="-2"/>
          <w:kern w:val="0"/>
          <w:szCs w:val="28"/>
          <w:lang w:val="fr-FR"/>
          <w14:ligatures w14:val="none"/>
        </w:rPr>
      </w:pPr>
      <w:r w:rsidRPr="00822E64">
        <w:rPr>
          <w:rFonts w:eastAsia="Times New Roman" w:cs="Times New Roman"/>
          <w:kern w:val="0"/>
          <w:szCs w:val="28"/>
          <w:lang w:val="fr-FR"/>
          <w14:ligatures w14:val="none"/>
        </w:rPr>
        <w:t>P11≤ (P1+P2+P3+P4+P5+P6+P7+P8+P9</w:t>
      </w:r>
      <w:r w:rsidRPr="00822E64">
        <w:rPr>
          <w:rFonts w:eastAsia="Times New Roman" w:cs="Times New Roman"/>
          <w:spacing w:val="-2"/>
          <w:kern w:val="0"/>
          <w:szCs w:val="28"/>
          <w:lang w:val="fr-FR"/>
          <w14:ligatures w14:val="none"/>
        </w:rPr>
        <w:t>+P10) *5,5%.</w:t>
      </w:r>
    </w:p>
    <w:p w14:paraId="4A542A61"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b) Chi phí quản lý dự án của chủ đầu tư (T2)</w:t>
      </w:r>
    </w:p>
    <w:p w14:paraId="19EAA2AF" w14:textId="77777777" w:rsidR="00822E64" w:rsidRPr="00822E64" w:rsidRDefault="00822E64" w:rsidP="00822E64">
      <w:pPr>
        <w:spacing w:before="120" w:after="120" w:line="240" w:lineRule="auto"/>
        <w:ind w:firstLine="567"/>
        <w:jc w:val="both"/>
        <w:rPr>
          <w:rFonts w:eastAsia="Times New Roman" w:cs="Times New Roman"/>
          <w:kern w:val="0"/>
          <w:szCs w:val="28"/>
          <w:lang w:val="fr-FR"/>
          <w14:ligatures w14:val="none"/>
        </w:rPr>
      </w:pPr>
      <w:r w:rsidRPr="00822E64">
        <w:rPr>
          <w:rFonts w:eastAsia="Times New Roman" w:cs="Times New Roman"/>
          <w:kern w:val="0"/>
          <w:szCs w:val="28"/>
          <w:lang w:val="fr-FR"/>
          <w14:ligatures w14:val="none"/>
        </w:rPr>
        <w:t>T2 là kinh phí quản lý dự án của chủ đầu tư: áp dụng theo quy định về quản lý dự án không quá 7% chi phí thực hiện nhiệm vụ (T1).</w:t>
      </w:r>
    </w:p>
    <w:p w14:paraId="596FC613" w14:textId="77777777" w:rsidR="00822E64" w:rsidRPr="00822E64" w:rsidRDefault="00822E64" w:rsidP="00822E64">
      <w:pPr>
        <w:spacing w:before="120" w:after="120" w:line="240" w:lineRule="auto"/>
        <w:ind w:firstLine="567"/>
        <w:jc w:val="both"/>
        <w:rPr>
          <w:rFonts w:eastAsia="Times New Roman" w:cs="Times New Roman"/>
          <w:bCs/>
          <w:kern w:val="0"/>
          <w:szCs w:val="28"/>
          <w14:ligatures w14:val="none"/>
        </w:rPr>
      </w:pPr>
      <w:r w:rsidRPr="00822E64">
        <w:rPr>
          <w:rFonts w:eastAsia="Times New Roman" w:cs="Times New Roman"/>
          <w:kern w:val="0"/>
          <w:szCs w:val="28"/>
          <w:lang w:val="fr-FR"/>
          <w14:ligatures w14:val="none"/>
        </w:rPr>
        <w:t>c) Thuế giá trị gia tăng (VAT): Theo quy định hiện hành.</w:t>
      </w:r>
    </w:p>
    <w:p w14:paraId="300EB114" w14:textId="7ABD80DB" w:rsidR="00822E64" w:rsidRPr="00822E64" w:rsidRDefault="00822E64" w:rsidP="00822E64">
      <w:pPr>
        <w:spacing w:before="360" w:after="120" w:line="240" w:lineRule="auto"/>
        <w:jc w:val="center"/>
        <w:rPr>
          <w:rFonts w:eastAsia="Times New Roman" w:cs="Times New Roman"/>
          <w:b/>
          <w:bCs/>
          <w:kern w:val="0"/>
          <w:szCs w:val="28"/>
          <w14:ligatures w14:val="none"/>
        </w:rPr>
      </w:pPr>
      <w:r w:rsidRPr="00822E64">
        <w:rPr>
          <w:rFonts w:eastAsia="Times New Roman" w:cs="Times New Roman"/>
          <w:b/>
          <w:bCs/>
          <w:kern w:val="0"/>
          <w:szCs w:val="28"/>
          <w14:ligatures w14:val="none"/>
        </w:rPr>
        <w:t>Phần II</w:t>
      </w:r>
    </w:p>
    <w:p w14:paraId="3EAC0E81" w14:textId="0074D914" w:rsidR="00822E64" w:rsidRPr="00822E64" w:rsidRDefault="00BB601E" w:rsidP="00822E64">
      <w:pPr>
        <w:keepNext/>
        <w:spacing w:before="120" w:after="120" w:line="240" w:lineRule="auto"/>
        <w:jc w:val="center"/>
        <w:outlineLvl w:val="3"/>
        <w:rPr>
          <w:rFonts w:eastAsia="Times New Roman" w:cs="Times New Roman"/>
          <w:b/>
          <w:bCs/>
          <w:spacing w:val="-10"/>
          <w:kern w:val="0"/>
          <w:szCs w:val="28"/>
          <w14:ligatures w14:val="none"/>
        </w:rPr>
      </w:pPr>
      <w:r>
        <w:rPr>
          <w:rFonts w:eastAsia="Times New Roman" w:cs="Times New Roman"/>
          <w:b/>
          <w:bCs/>
          <w:spacing w:val="-10"/>
          <w:kern w:val="0"/>
          <w:szCs w:val="28"/>
          <w14:ligatures w14:val="none"/>
        </w:rPr>
        <w:t xml:space="preserve">TRÌNH TỰ, </w:t>
      </w:r>
      <w:r w:rsidR="00822E64" w:rsidRPr="00822E64">
        <w:rPr>
          <w:rFonts w:eastAsia="Times New Roman" w:cs="Times New Roman"/>
          <w:b/>
          <w:bCs/>
          <w:spacing w:val="-10"/>
          <w:kern w:val="0"/>
          <w:szCs w:val="28"/>
          <w14:ligatures w14:val="none"/>
        </w:rPr>
        <w:t>NỘI DUNG CÔNG VIỆC GIAO RỪNG, CHO THUÊ RỪNG</w:t>
      </w:r>
    </w:p>
    <w:p w14:paraId="69B53437" w14:textId="77777777" w:rsidR="00822E64" w:rsidRPr="00822E64" w:rsidRDefault="00822E64" w:rsidP="00822E64">
      <w:pPr>
        <w:autoSpaceDE w:val="0"/>
        <w:autoSpaceDN w:val="0"/>
        <w:adjustRightInd w:val="0"/>
        <w:spacing w:before="120" w:after="120" w:line="240" w:lineRule="auto"/>
        <w:ind w:firstLine="720"/>
        <w:jc w:val="both"/>
        <w:rPr>
          <w:rFonts w:eastAsia="Times New Roman" w:cs="Times New Roman"/>
          <w:bCs/>
          <w:kern w:val="0"/>
          <w:sz w:val="2"/>
          <w:szCs w:val="2"/>
          <w14:ligatures w14:val="none"/>
        </w:rPr>
      </w:pPr>
    </w:p>
    <w:p w14:paraId="7E9A01D9" w14:textId="4AFD188B" w:rsidR="00BB601E" w:rsidRPr="00767E66" w:rsidRDefault="00BB601E" w:rsidP="00BB601E">
      <w:pPr>
        <w:spacing w:before="120" w:after="120" w:line="360" w:lineRule="exact"/>
        <w:ind w:firstLine="567"/>
        <w:jc w:val="both"/>
        <w:rPr>
          <w:color w:val="000000" w:themeColor="text1"/>
          <w:lang w:val="vi-VN"/>
        </w:rPr>
      </w:pPr>
      <w:r w:rsidRPr="00767E66">
        <w:rPr>
          <w:rFonts w:eastAsia="Times New Roman" w:cs="Times New Roman"/>
          <w:b/>
          <w:bCs/>
          <w:iCs/>
          <w:color w:val="000000" w:themeColor="text1"/>
          <w:kern w:val="0"/>
          <w:szCs w:val="28"/>
          <w14:ligatures w14:val="none"/>
        </w:rPr>
        <w:t>1.</w:t>
      </w:r>
      <w:r w:rsidRPr="00767E66">
        <w:rPr>
          <w:b/>
          <w:color w:val="000000" w:themeColor="text1"/>
          <w:lang w:val="vi-VN"/>
        </w:rPr>
        <w:t xml:space="preserve"> Quy trình kỹ thuật giao rừng, cho thuê rừng</w:t>
      </w:r>
    </w:p>
    <w:p w14:paraId="7545E780" w14:textId="6AA358F5" w:rsidR="00BB601E" w:rsidRPr="00767E66" w:rsidRDefault="00BB601E" w:rsidP="00BB601E">
      <w:pPr>
        <w:spacing w:before="120" w:after="120" w:line="360" w:lineRule="exact"/>
        <w:ind w:firstLine="567"/>
        <w:jc w:val="both"/>
        <w:rPr>
          <w:color w:val="000000" w:themeColor="text1"/>
        </w:rPr>
      </w:pPr>
      <w:r w:rsidRPr="00767E66">
        <w:rPr>
          <w:color w:val="000000" w:themeColor="text1"/>
        </w:rPr>
        <w:t>1.1. Xây dựng kế hoạch giao rừng, cho thuê rừng, gồm:</w:t>
      </w:r>
    </w:p>
    <w:p w14:paraId="15CF1B81" w14:textId="77777777" w:rsidR="00BB601E" w:rsidRPr="00767E66" w:rsidRDefault="00BB601E" w:rsidP="00BB601E">
      <w:pPr>
        <w:spacing w:before="120" w:after="120" w:line="360" w:lineRule="exact"/>
        <w:ind w:firstLine="567"/>
        <w:jc w:val="both"/>
        <w:rPr>
          <w:color w:val="000000" w:themeColor="text1"/>
        </w:rPr>
      </w:pPr>
      <w:r w:rsidRPr="00767E66">
        <w:rPr>
          <w:color w:val="000000" w:themeColor="text1"/>
        </w:rPr>
        <w:t>a) Thu thập thông tin, tư liệu liên quan;</w:t>
      </w:r>
    </w:p>
    <w:p w14:paraId="455EDD09" w14:textId="77777777" w:rsidR="00BB601E" w:rsidRPr="00767E66" w:rsidRDefault="00BB601E" w:rsidP="00BB601E">
      <w:pPr>
        <w:spacing w:before="120" w:after="120" w:line="360" w:lineRule="exact"/>
        <w:ind w:firstLine="567"/>
        <w:jc w:val="both"/>
        <w:rPr>
          <w:color w:val="000000" w:themeColor="text1"/>
        </w:rPr>
      </w:pPr>
      <w:r w:rsidRPr="00767E66">
        <w:rPr>
          <w:color w:val="000000" w:themeColor="text1"/>
        </w:rPr>
        <w:t>b) Xác định ranh giới giao rừng, cho thuê rừng;</w:t>
      </w:r>
    </w:p>
    <w:p w14:paraId="63526C72" w14:textId="77777777" w:rsidR="00BB601E" w:rsidRPr="00767E66" w:rsidRDefault="00BB601E" w:rsidP="00BB601E">
      <w:pPr>
        <w:spacing w:before="120" w:after="120" w:line="360" w:lineRule="exact"/>
        <w:ind w:firstLine="567"/>
        <w:jc w:val="both"/>
        <w:rPr>
          <w:color w:val="000000" w:themeColor="text1"/>
        </w:rPr>
      </w:pPr>
      <w:r w:rsidRPr="00767E66">
        <w:rPr>
          <w:color w:val="000000" w:themeColor="text1"/>
        </w:rPr>
        <w:t>c) Số hóa và biên tập, in bản đồ;</w:t>
      </w:r>
    </w:p>
    <w:p w14:paraId="6C174ADF" w14:textId="77777777" w:rsidR="00BB601E" w:rsidRPr="00767E66" w:rsidRDefault="00BB601E" w:rsidP="00BB601E">
      <w:pPr>
        <w:spacing w:before="120" w:after="120" w:line="360" w:lineRule="exact"/>
        <w:ind w:firstLine="567"/>
        <w:jc w:val="both"/>
        <w:rPr>
          <w:color w:val="000000" w:themeColor="text1"/>
        </w:rPr>
      </w:pPr>
      <w:r w:rsidRPr="00767E66">
        <w:rPr>
          <w:color w:val="000000" w:themeColor="text1"/>
        </w:rPr>
        <w:t>d) Tổ chức họp cấp thôn;</w:t>
      </w:r>
    </w:p>
    <w:p w14:paraId="54A037B5" w14:textId="77777777" w:rsidR="00BB601E" w:rsidRPr="00767E66" w:rsidRDefault="00BB601E" w:rsidP="00BB601E">
      <w:pPr>
        <w:spacing w:before="120" w:after="120" w:line="360" w:lineRule="exact"/>
        <w:ind w:firstLine="567"/>
        <w:jc w:val="both"/>
        <w:rPr>
          <w:color w:val="000000" w:themeColor="text1"/>
        </w:rPr>
      </w:pPr>
      <w:r w:rsidRPr="00767E66">
        <w:rPr>
          <w:color w:val="000000" w:themeColor="text1"/>
        </w:rPr>
        <w:t>đ) Phân tích số liệu, viết báo cáo kế hoạch;</w:t>
      </w:r>
    </w:p>
    <w:p w14:paraId="21860DC5" w14:textId="77777777" w:rsidR="00BB601E" w:rsidRPr="00767E66" w:rsidRDefault="00BB601E" w:rsidP="00BB601E">
      <w:pPr>
        <w:spacing w:before="120" w:after="120" w:line="360" w:lineRule="exact"/>
        <w:ind w:firstLine="567"/>
        <w:jc w:val="both"/>
        <w:rPr>
          <w:color w:val="000000" w:themeColor="text1"/>
        </w:rPr>
      </w:pPr>
      <w:r w:rsidRPr="00767E66">
        <w:rPr>
          <w:color w:val="000000" w:themeColor="text1"/>
        </w:rPr>
        <w:t>e) Tổ chức hội nghị, hoàn thiện báo cáo kế hoạch;</w:t>
      </w:r>
    </w:p>
    <w:p w14:paraId="2ECB1170" w14:textId="77777777" w:rsidR="00BB601E" w:rsidRPr="00767E66" w:rsidRDefault="00BB601E" w:rsidP="00BB601E">
      <w:pPr>
        <w:spacing w:before="120" w:after="120" w:line="360" w:lineRule="exact"/>
        <w:ind w:firstLine="567"/>
        <w:jc w:val="both"/>
        <w:rPr>
          <w:color w:val="000000" w:themeColor="text1"/>
        </w:rPr>
      </w:pPr>
      <w:r w:rsidRPr="00767E66">
        <w:rPr>
          <w:color w:val="000000" w:themeColor="text1"/>
        </w:rPr>
        <w:t>g) In ấn, giao nộp tài liệu hồ sơ trình kế hoạch.</w:t>
      </w:r>
    </w:p>
    <w:p w14:paraId="3F68CB7B" w14:textId="1798AA0A" w:rsidR="00BB601E" w:rsidRPr="00767E66" w:rsidRDefault="00BB601E" w:rsidP="00BB601E">
      <w:pPr>
        <w:spacing w:before="120" w:after="120" w:line="360" w:lineRule="exact"/>
        <w:ind w:firstLine="567"/>
        <w:jc w:val="both"/>
        <w:rPr>
          <w:color w:val="000000" w:themeColor="text1"/>
        </w:rPr>
      </w:pPr>
      <w:r w:rsidRPr="00767E66">
        <w:rPr>
          <w:color w:val="000000" w:themeColor="text1"/>
        </w:rPr>
        <w:t>1.2 Điều tra, đánh giá hiện trạng rừng và lập bản đồ hiện trạng rừng, gồm:</w:t>
      </w:r>
    </w:p>
    <w:p w14:paraId="325306B3" w14:textId="77777777" w:rsidR="00BB601E" w:rsidRPr="00767E66" w:rsidRDefault="00BB601E" w:rsidP="00BB601E">
      <w:pPr>
        <w:spacing w:before="120" w:after="120" w:line="360" w:lineRule="exact"/>
        <w:ind w:firstLine="567"/>
        <w:jc w:val="both"/>
        <w:rPr>
          <w:color w:val="000000" w:themeColor="text1"/>
        </w:rPr>
      </w:pPr>
      <w:r w:rsidRPr="00767E66">
        <w:rPr>
          <w:color w:val="000000" w:themeColor="text1"/>
        </w:rPr>
        <w:t>a) Điều tra hiện trạng và xác định ranh giới rừng;</w:t>
      </w:r>
    </w:p>
    <w:p w14:paraId="3634D2C6" w14:textId="77777777" w:rsidR="00BB601E" w:rsidRPr="00767E66" w:rsidRDefault="00BB601E" w:rsidP="00BB601E">
      <w:pPr>
        <w:spacing w:before="120" w:after="120" w:line="360" w:lineRule="exact"/>
        <w:ind w:firstLine="567"/>
        <w:jc w:val="both"/>
        <w:rPr>
          <w:color w:val="000000" w:themeColor="text1"/>
        </w:rPr>
      </w:pPr>
      <w:r w:rsidRPr="00767E66">
        <w:rPr>
          <w:color w:val="000000" w:themeColor="text1"/>
        </w:rPr>
        <w:t>b) Chọn, lập và điều tra ô tiêu chuẩn (sau đây viết là ÔTC);</w:t>
      </w:r>
    </w:p>
    <w:p w14:paraId="2386D64A" w14:textId="77777777" w:rsidR="00BB601E" w:rsidRPr="00767E66" w:rsidRDefault="00BB601E" w:rsidP="00BB601E">
      <w:pPr>
        <w:spacing w:before="120" w:after="120" w:line="360" w:lineRule="exact"/>
        <w:ind w:firstLine="567"/>
        <w:jc w:val="both"/>
        <w:rPr>
          <w:color w:val="000000" w:themeColor="text1"/>
        </w:rPr>
      </w:pPr>
      <w:r w:rsidRPr="00767E66">
        <w:rPr>
          <w:color w:val="000000" w:themeColor="text1"/>
        </w:rPr>
        <w:t>c) Nhập và tính toán xử lý số liệu các ÔTC;</w:t>
      </w:r>
    </w:p>
    <w:p w14:paraId="06D79EFE" w14:textId="77777777" w:rsidR="00BB601E" w:rsidRPr="00767E66" w:rsidRDefault="00BB601E" w:rsidP="00BB601E">
      <w:pPr>
        <w:spacing w:before="120" w:after="120" w:line="340" w:lineRule="exact"/>
        <w:ind w:firstLine="567"/>
        <w:jc w:val="both"/>
        <w:rPr>
          <w:color w:val="000000" w:themeColor="text1"/>
        </w:rPr>
      </w:pPr>
      <w:r w:rsidRPr="00767E66">
        <w:rPr>
          <w:color w:val="000000" w:themeColor="text1"/>
        </w:rPr>
        <w:t>d) Số hóa và biên tập, in bản đồ.</w:t>
      </w:r>
    </w:p>
    <w:p w14:paraId="18FB1C0A" w14:textId="56BFFED9" w:rsidR="00BB601E" w:rsidRPr="00767E66" w:rsidRDefault="00BB601E" w:rsidP="00BB601E">
      <w:pPr>
        <w:spacing w:before="120" w:after="120" w:line="340" w:lineRule="exact"/>
        <w:ind w:firstLine="567"/>
        <w:jc w:val="both"/>
        <w:rPr>
          <w:color w:val="000000" w:themeColor="text1"/>
        </w:rPr>
      </w:pPr>
      <w:r w:rsidRPr="00767E66">
        <w:rPr>
          <w:color w:val="000000" w:themeColor="text1"/>
        </w:rPr>
        <w:t>1.3. Kiểm tra nội dung giao rừng, cho thuê rừng: Làm việc thống nhất số liệu với xã; niêm yết công khai kết quả; cùng cơ quan chức năng kiểm tra hiện trạng rừng tại thực địa.</w:t>
      </w:r>
    </w:p>
    <w:p w14:paraId="746F7416" w14:textId="1EA0B409" w:rsidR="00BB601E" w:rsidRPr="00767E66" w:rsidRDefault="00BB601E" w:rsidP="00BB601E">
      <w:pPr>
        <w:spacing w:before="120" w:after="120" w:line="340" w:lineRule="exact"/>
        <w:ind w:firstLine="567"/>
        <w:jc w:val="both"/>
        <w:rPr>
          <w:color w:val="000000" w:themeColor="text1"/>
        </w:rPr>
      </w:pPr>
      <w:r w:rsidRPr="00767E66">
        <w:rPr>
          <w:color w:val="000000" w:themeColor="text1"/>
        </w:rPr>
        <w:t>1.4. Hỗ trợ lập hồ sơ, chỉnh sửa, hoàn thiện hồ sơ trình cấp có thẩm quyền xem xét, quyết định giao rừng, cho thuê rừng.</w:t>
      </w:r>
    </w:p>
    <w:p w14:paraId="72C562A1" w14:textId="162771A6" w:rsidR="00BB601E" w:rsidRPr="00767E66" w:rsidRDefault="00BB601E" w:rsidP="00BB601E">
      <w:pPr>
        <w:spacing w:before="120" w:after="120" w:line="340" w:lineRule="exact"/>
        <w:ind w:firstLine="567"/>
        <w:jc w:val="both"/>
        <w:rPr>
          <w:color w:val="000000" w:themeColor="text1"/>
        </w:rPr>
      </w:pPr>
      <w:r w:rsidRPr="00767E66">
        <w:rPr>
          <w:color w:val="000000" w:themeColor="text1"/>
        </w:rPr>
        <w:t>1.5. Bàn giao rừng tại thực địa: cùng với cơ quan chức năng và chủ rừng ra hiện trường chỉ rõ phạm vi, ranh giới rừng được giao, cho thuê; xác định mốc ranh giới rừng.</w:t>
      </w:r>
    </w:p>
    <w:p w14:paraId="1965B765" w14:textId="023F9F83" w:rsidR="00BB601E" w:rsidRPr="00767E66" w:rsidRDefault="00BB601E" w:rsidP="00BB601E">
      <w:pPr>
        <w:spacing w:before="120" w:after="120" w:line="340" w:lineRule="exact"/>
        <w:ind w:firstLine="567"/>
        <w:jc w:val="both"/>
        <w:rPr>
          <w:color w:val="000000" w:themeColor="text1"/>
        </w:rPr>
      </w:pPr>
      <w:r w:rsidRPr="00767E66">
        <w:rPr>
          <w:color w:val="000000" w:themeColor="text1"/>
        </w:rPr>
        <w:t>1.6. Lập sổ mục kê, tổng hợp hồ sơ quản lý rừng, số hóa và lưu hồ sơ, gồm:</w:t>
      </w:r>
    </w:p>
    <w:p w14:paraId="6E396FBC" w14:textId="77777777" w:rsidR="00BB601E" w:rsidRPr="00767E66" w:rsidRDefault="00BB601E" w:rsidP="00BB601E">
      <w:pPr>
        <w:spacing w:before="120" w:after="120" w:line="340" w:lineRule="exact"/>
        <w:ind w:firstLine="567"/>
        <w:jc w:val="both"/>
        <w:rPr>
          <w:color w:val="000000" w:themeColor="text1"/>
        </w:rPr>
      </w:pPr>
      <w:r w:rsidRPr="00767E66">
        <w:rPr>
          <w:color w:val="000000" w:themeColor="text1"/>
        </w:rPr>
        <w:lastRenderedPageBreak/>
        <w:t>a) Lập sổ mục kê, tổng hợp hồ sơ quản lý rừng, số hóa và lưu hồ sơ;</w:t>
      </w:r>
    </w:p>
    <w:p w14:paraId="2C807B88" w14:textId="77777777" w:rsidR="00BB601E" w:rsidRPr="00767E66" w:rsidRDefault="00BB601E" w:rsidP="00BB601E">
      <w:pPr>
        <w:spacing w:before="120" w:after="120" w:line="340" w:lineRule="exact"/>
        <w:ind w:firstLine="567"/>
        <w:jc w:val="both"/>
        <w:rPr>
          <w:color w:val="000000" w:themeColor="text1"/>
        </w:rPr>
      </w:pPr>
      <w:r w:rsidRPr="00767E66">
        <w:rPr>
          <w:color w:val="000000" w:themeColor="text1"/>
        </w:rPr>
        <w:t>b) Phân tích số liệu; tổng hợp xây dựng báo cáo kết quả giao rừng, cho thuê rừng cấp xã;</w:t>
      </w:r>
    </w:p>
    <w:p w14:paraId="580FCA2D" w14:textId="77777777" w:rsidR="00BB601E" w:rsidRPr="00767E66" w:rsidRDefault="00BB601E" w:rsidP="00BB601E">
      <w:pPr>
        <w:spacing w:before="120" w:after="120" w:line="340" w:lineRule="exact"/>
        <w:ind w:firstLine="567"/>
        <w:jc w:val="both"/>
        <w:rPr>
          <w:color w:val="000000" w:themeColor="text1"/>
        </w:rPr>
      </w:pPr>
      <w:r w:rsidRPr="00767E66">
        <w:rPr>
          <w:color w:val="000000" w:themeColor="text1"/>
        </w:rPr>
        <w:t>c) Tổ chức hội nghị báo cáo kết quả giao rừng, cho thuê rừng; hoàn thiện báo cáo;</w:t>
      </w:r>
    </w:p>
    <w:p w14:paraId="70CBFBE8" w14:textId="77777777" w:rsidR="00BB601E" w:rsidRPr="00767E66" w:rsidRDefault="00BB601E" w:rsidP="00BB601E">
      <w:pPr>
        <w:spacing w:before="120" w:after="120" w:line="340" w:lineRule="exact"/>
        <w:ind w:firstLine="567"/>
        <w:jc w:val="both"/>
        <w:rPr>
          <w:color w:val="000000" w:themeColor="text1"/>
        </w:rPr>
      </w:pPr>
      <w:r w:rsidRPr="00767E66">
        <w:rPr>
          <w:color w:val="000000" w:themeColor="text1"/>
        </w:rPr>
        <w:t>d) In và giao nộp sản phẩm.</w:t>
      </w:r>
    </w:p>
    <w:p w14:paraId="0C0378BB" w14:textId="76B479D0" w:rsidR="00BB601E" w:rsidRPr="00767E66" w:rsidRDefault="00BB601E" w:rsidP="00822E64">
      <w:pPr>
        <w:autoSpaceDE w:val="0"/>
        <w:autoSpaceDN w:val="0"/>
        <w:adjustRightInd w:val="0"/>
        <w:spacing w:before="120" w:after="120" w:line="240" w:lineRule="auto"/>
        <w:ind w:firstLine="567"/>
        <w:jc w:val="both"/>
        <w:rPr>
          <w:rFonts w:eastAsia="Times New Roman" w:cs="Times New Roman"/>
          <w:b/>
          <w:bCs/>
          <w:iCs/>
          <w:color w:val="000000" w:themeColor="text1"/>
          <w:kern w:val="0"/>
          <w:szCs w:val="28"/>
          <w14:ligatures w14:val="none"/>
        </w:rPr>
      </w:pPr>
      <w:r w:rsidRPr="00767E66">
        <w:rPr>
          <w:rFonts w:eastAsia="Times New Roman" w:cs="Times New Roman"/>
          <w:b/>
          <w:bCs/>
          <w:color w:val="000000" w:themeColor="text1"/>
          <w:kern w:val="0"/>
          <w:szCs w:val="28"/>
          <w14:ligatures w14:val="none"/>
        </w:rPr>
        <w:t>2. Nội dung công việc giao rừng, cho thuê rừng</w:t>
      </w:r>
    </w:p>
    <w:p w14:paraId="67A11B83" w14:textId="04B2057F" w:rsidR="00822E64" w:rsidRPr="00822E64" w:rsidRDefault="00BB601E" w:rsidP="00822E64">
      <w:pPr>
        <w:autoSpaceDE w:val="0"/>
        <w:autoSpaceDN w:val="0"/>
        <w:adjustRightInd w:val="0"/>
        <w:spacing w:before="120" w:after="120" w:line="240" w:lineRule="auto"/>
        <w:ind w:firstLine="567"/>
        <w:jc w:val="both"/>
        <w:rPr>
          <w:rFonts w:eastAsia="Times New Roman" w:cs="Times New Roman"/>
          <w:b/>
          <w:bCs/>
          <w:iCs/>
          <w:kern w:val="0"/>
          <w:szCs w:val="28"/>
          <w14:ligatures w14:val="none"/>
        </w:rPr>
      </w:pPr>
      <w:r>
        <w:rPr>
          <w:rFonts w:eastAsia="Times New Roman" w:cs="Times New Roman"/>
          <w:b/>
          <w:bCs/>
          <w:iCs/>
          <w:kern w:val="0"/>
          <w:szCs w:val="28"/>
          <w14:ligatures w14:val="none"/>
        </w:rPr>
        <w:t>2.1</w:t>
      </w:r>
      <w:r w:rsidR="00822E64" w:rsidRPr="00822E64">
        <w:rPr>
          <w:rFonts w:eastAsia="Times New Roman" w:cs="Times New Roman"/>
          <w:b/>
          <w:bCs/>
          <w:iCs/>
          <w:kern w:val="0"/>
          <w:szCs w:val="28"/>
          <w14:ligatures w14:val="none"/>
        </w:rPr>
        <w:t xml:space="preserve">. Xây dựng kế hoạch </w:t>
      </w:r>
    </w:p>
    <w:p w14:paraId="2AA96242" w14:textId="4393FD0D" w:rsidR="00822E64" w:rsidRPr="00822E64" w:rsidRDefault="00BB601E" w:rsidP="00822E64">
      <w:pPr>
        <w:autoSpaceDE w:val="0"/>
        <w:autoSpaceDN w:val="0"/>
        <w:adjustRightInd w:val="0"/>
        <w:spacing w:before="120" w:after="120" w:line="240" w:lineRule="auto"/>
        <w:ind w:firstLine="567"/>
        <w:jc w:val="both"/>
        <w:rPr>
          <w:rFonts w:eastAsia="Times New Roman" w:cs="Times New Roman"/>
          <w:bCs/>
          <w:iCs/>
          <w:kern w:val="0"/>
          <w:szCs w:val="28"/>
          <w14:ligatures w14:val="none"/>
        </w:rPr>
      </w:pPr>
      <w:r>
        <w:rPr>
          <w:rFonts w:eastAsia="Times New Roman" w:cs="Times New Roman"/>
          <w:bCs/>
          <w:iCs/>
          <w:kern w:val="0"/>
          <w:szCs w:val="28"/>
          <w14:ligatures w14:val="none"/>
        </w:rPr>
        <w:t>2.1.</w:t>
      </w:r>
      <w:r w:rsidR="00822E64" w:rsidRPr="00822E64">
        <w:rPr>
          <w:rFonts w:eastAsia="Times New Roman" w:cs="Times New Roman"/>
          <w:bCs/>
          <w:iCs/>
          <w:kern w:val="0"/>
          <w:szCs w:val="28"/>
          <w14:ligatures w14:val="none"/>
        </w:rPr>
        <w:t>1. Thu thập các loại tài liệu liên quan: Làm việc với các đơn vị liên quan để thu thập các loại bản đồ, số liệu, báo cáo để phục vụ xây dựng kế hoạch.</w:t>
      </w:r>
    </w:p>
    <w:p w14:paraId="3F2B4682" w14:textId="687C8D8F" w:rsidR="00822E64" w:rsidRPr="00822E64" w:rsidRDefault="00BB601E" w:rsidP="00822E64">
      <w:pPr>
        <w:autoSpaceDE w:val="0"/>
        <w:autoSpaceDN w:val="0"/>
        <w:adjustRightInd w:val="0"/>
        <w:spacing w:before="120" w:after="120" w:line="240" w:lineRule="auto"/>
        <w:ind w:firstLine="567"/>
        <w:jc w:val="both"/>
        <w:rPr>
          <w:rFonts w:eastAsia="Times New Roman" w:cs="Times New Roman"/>
          <w:bCs/>
          <w:iCs/>
          <w:kern w:val="0"/>
          <w:szCs w:val="28"/>
          <w14:ligatures w14:val="none"/>
        </w:rPr>
      </w:pPr>
      <w:r>
        <w:rPr>
          <w:rFonts w:eastAsia="Times New Roman" w:cs="Times New Roman"/>
          <w:bCs/>
          <w:iCs/>
          <w:kern w:val="0"/>
          <w:szCs w:val="28"/>
          <w14:ligatures w14:val="none"/>
        </w:rPr>
        <w:t>2.1.</w:t>
      </w:r>
      <w:r w:rsidR="00822E64" w:rsidRPr="00822E64">
        <w:rPr>
          <w:rFonts w:eastAsia="Times New Roman" w:cs="Times New Roman"/>
          <w:bCs/>
          <w:iCs/>
          <w:kern w:val="0"/>
          <w:szCs w:val="28"/>
          <w14:ligatures w14:val="none"/>
        </w:rPr>
        <w:t>2. Xác định ranh giới giao rừng, cho thuê rừng: Trên cơ sở bản đồ, tài liệu hiện có đã thu thập, tiến hành chồng xếp và dự kiến sơ bộ khu vực giao rừng, cho thuê rừng và làm việc với chính quyền cấp xã, thôn về khu vực giao rừng, cho thuê rừng.</w:t>
      </w:r>
    </w:p>
    <w:p w14:paraId="7A3CBC78" w14:textId="113DE8C9" w:rsidR="00822E64" w:rsidRPr="00822E64" w:rsidRDefault="00BB601E" w:rsidP="00822E64">
      <w:pPr>
        <w:autoSpaceDE w:val="0"/>
        <w:autoSpaceDN w:val="0"/>
        <w:adjustRightInd w:val="0"/>
        <w:spacing w:before="120" w:after="120" w:line="240" w:lineRule="auto"/>
        <w:ind w:firstLine="567"/>
        <w:jc w:val="both"/>
        <w:rPr>
          <w:rFonts w:eastAsia="Times New Roman" w:cs="Times New Roman"/>
          <w:bCs/>
          <w:iCs/>
          <w:kern w:val="0"/>
          <w:szCs w:val="28"/>
          <w14:ligatures w14:val="none"/>
        </w:rPr>
      </w:pPr>
      <w:r>
        <w:rPr>
          <w:rFonts w:eastAsia="Times New Roman" w:cs="Times New Roman"/>
          <w:bCs/>
          <w:iCs/>
          <w:kern w:val="0"/>
          <w:szCs w:val="28"/>
          <w14:ligatures w14:val="none"/>
        </w:rPr>
        <w:t>2.1.</w:t>
      </w:r>
      <w:r w:rsidR="00822E64" w:rsidRPr="00822E64">
        <w:rPr>
          <w:rFonts w:eastAsia="Times New Roman" w:cs="Times New Roman"/>
          <w:bCs/>
          <w:iCs/>
          <w:kern w:val="0"/>
          <w:szCs w:val="28"/>
          <w14:ligatures w14:val="none"/>
        </w:rPr>
        <w:t>3. Số hóa và biên tập, in bản đồ: Bản đồ được số hóa và xây dựng trên cơ sở các tài liệu, bản đồ đã thu thập được phục vụ họp cấp thôn, điều chỉnh thống nhất sau khi có ý kiến của chủ rừng; hoàn thiện bản đồ cho phương án giao đất, giao rừng. Tỷ lệ bản đồ theo quy định của bản đồ địa chính.</w:t>
      </w:r>
    </w:p>
    <w:p w14:paraId="0717403B" w14:textId="46DBE641" w:rsidR="00822E64" w:rsidRPr="00822E64" w:rsidRDefault="00BB601E" w:rsidP="00822E64">
      <w:pPr>
        <w:autoSpaceDE w:val="0"/>
        <w:autoSpaceDN w:val="0"/>
        <w:adjustRightInd w:val="0"/>
        <w:spacing w:before="120" w:after="120" w:line="240" w:lineRule="auto"/>
        <w:ind w:firstLine="567"/>
        <w:jc w:val="both"/>
        <w:rPr>
          <w:rFonts w:eastAsia="Times New Roman" w:cs="Times New Roman"/>
          <w:bCs/>
          <w:iCs/>
          <w:kern w:val="0"/>
          <w:szCs w:val="28"/>
          <w14:ligatures w14:val="none"/>
        </w:rPr>
      </w:pPr>
      <w:r>
        <w:rPr>
          <w:rFonts w:eastAsia="Times New Roman" w:cs="Times New Roman"/>
          <w:bCs/>
          <w:iCs/>
          <w:kern w:val="0"/>
          <w:szCs w:val="28"/>
          <w14:ligatures w14:val="none"/>
        </w:rPr>
        <w:t>2.1.</w:t>
      </w:r>
      <w:r w:rsidR="00822E64" w:rsidRPr="00822E64">
        <w:rPr>
          <w:rFonts w:eastAsia="Times New Roman" w:cs="Times New Roman"/>
          <w:bCs/>
          <w:iCs/>
          <w:kern w:val="0"/>
          <w:szCs w:val="28"/>
          <w14:ligatures w14:val="none"/>
        </w:rPr>
        <w:t>4. Tổ chức họp cấp thôn:  Khi giao rừng, cho thuê rừng cần phải tiến hành họp tại cấp thôn để thống nhất phương án và hướng dẫn chủ rừng kê khai theo mẫu; việc họp cấp thôn có thể tiến hành nhiều lần đến khi đạt được mục đích thống nhất phương án giao rừng, cho thuê rừng.</w:t>
      </w:r>
    </w:p>
    <w:p w14:paraId="2207DBFF" w14:textId="76C24224" w:rsidR="00822E64" w:rsidRPr="00822E64" w:rsidRDefault="00BB601E" w:rsidP="00822E64">
      <w:pPr>
        <w:autoSpaceDE w:val="0"/>
        <w:autoSpaceDN w:val="0"/>
        <w:adjustRightInd w:val="0"/>
        <w:spacing w:before="120" w:after="120" w:line="240" w:lineRule="auto"/>
        <w:ind w:firstLine="567"/>
        <w:jc w:val="both"/>
        <w:rPr>
          <w:rFonts w:eastAsia="Times New Roman" w:cs="Times New Roman"/>
          <w:bCs/>
          <w:iCs/>
          <w:kern w:val="0"/>
          <w:szCs w:val="28"/>
          <w14:ligatures w14:val="none"/>
        </w:rPr>
      </w:pPr>
      <w:r>
        <w:rPr>
          <w:rFonts w:eastAsia="Times New Roman" w:cs="Times New Roman"/>
          <w:bCs/>
          <w:iCs/>
          <w:kern w:val="0"/>
          <w:szCs w:val="28"/>
          <w14:ligatures w14:val="none"/>
        </w:rPr>
        <w:t>2.1.</w:t>
      </w:r>
      <w:r w:rsidR="00822E64" w:rsidRPr="00822E64">
        <w:rPr>
          <w:rFonts w:eastAsia="Times New Roman" w:cs="Times New Roman"/>
          <w:bCs/>
          <w:iCs/>
          <w:kern w:val="0"/>
          <w:szCs w:val="28"/>
          <w14:ligatures w14:val="none"/>
        </w:rPr>
        <w:t>5. Phân tích số liệu; viết báo cáo kế hoạch giao rừng, cho thuê rừng.</w:t>
      </w:r>
    </w:p>
    <w:p w14:paraId="228F80D5" w14:textId="6AB3D678" w:rsidR="00822E64" w:rsidRPr="00822E64" w:rsidRDefault="00BB601E" w:rsidP="00822E64">
      <w:pPr>
        <w:autoSpaceDE w:val="0"/>
        <w:autoSpaceDN w:val="0"/>
        <w:adjustRightInd w:val="0"/>
        <w:spacing w:before="120" w:after="120" w:line="240" w:lineRule="auto"/>
        <w:ind w:firstLine="567"/>
        <w:jc w:val="both"/>
        <w:rPr>
          <w:rFonts w:eastAsia="Times New Roman" w:cs="Times New Roman"/>
          <w:bCs/>
          <w:iCs/>
          <w:kern w:val="0"/>
          <w:szCs w:val="28"/>
          <w14:ligatures w14:val="none"/>
        </w:rPr>
      </w:pPr>
      <w:r>
        <w:rPr>
          <w:rFonts w:eastAsia="Times New Roman" w:cs="Times New Roman"/>
          <w:bCs/>
          <w:iCs/>
          <w:kern w:val="0"/>
          <w:szCs w:val="28"/>
          <w14:ligatures w14:val="none"/>
        </w:rPr>
        <w:t>2.1.</w:t>
      </w:r>
      <w:r w:rsidR="00822E64" w:rsidRPr="00822E64">
        <w:rPr>
          <w:rFonts w:eastAsia="Times New Roman" w:cs="Times New Roman"/>
          <w:bCs/>
          <w:iCs/>
          <w:kern w:val="0"/>
          <w:szCs w:val="28"/>
          <w14:ligatures w14:val="none"/>
        </w:rPr>
        <w:t>6. Tổ chức hội nghị báo cáo kế hoạch; hoàn thiện báo cáo.</w:t>
      </w:r>
    </w:p>
    <w:p w14:paraId="764E31E2" w14:textId="492744A3" w:rsidR="00822E64" w:rsidRPr="00822E64" w:rsidRDefault="00BB601E" w:rsidP="00822E64">
      <w:pPr>
        <w:autoSpaceDE w:val="0"/>
        <w:autoSpaceDN w:val="0"/>
        <w:adjustRightInd w:val="0"/>
        <w:spacing w:before="120" w:after="120" w:line="240" w:lineRule="auto"/>
        <w:ind w:firstLine="567"/>
        <w:jc w:val="both"/>
        <w:rPr>
          <w:rFonts w:eastAsia="Times New Roman" w:cs="Times New Roman"/>
          <w:bCs/>
          <w:iCs/>
          <w:kern w:val="0"/>
          <w:szCs w:val="28"/>
          <w14:ligatures w14:val="none"/>
        </w:rPr>
      </w:pPr>
      <w:r>
        <w:rPr>
          <w:rFonts w:eastAsia="Times New Roman" w:cs="Times New Roman"/>
          <w:bCs/>
          <w:iCs/>
          <w:kern w:val="0"/>
          <w:szCs w:val="28"/>
          <w14:ligatures w14:val="none"/>
        </w:rPr>
        <w:t>2.1.</w:t>
      </w:r>
      <w:r w:rsidR="00822E64" w:rsidRPr="00822E64">
        <w:rPr>
          <w:rFonts w:eastAsia="Times New Roman" w:cs="Times New Roman"/>
          <w:bCs/>
          <w:iCs/>
          <w:kern w:val="0"/>
          <w:szCs w:val="28"/>
          <w14:ligatures w14:val="none"/>
        </w:rPr>
        <w:t>7. In ấn, giao nộp tài liệu: Hồ sơ trình phê duyệt kế hoạch giao rừng, cho thuê rừng.</w:t>
      </w:r>
    </w:p>
    <w:p w14:paraId="30DCA862" w14:textId="3C898006" w:rsidR="00822E64" w:rsidRPr="00822E64" w:rsidRDefault="00BB601E" w:rsidP="00822E64">
      <w:pPr>
        <w:autoSpaceDE w:val="0"/>
        <w:autoSpaceDN w:val="0"/>
        <w:adjustRightInd w:val="0"/>
        <w:spacing w:before="120" w:after="120" w:line="240" w:lineRule="auto"/>
        <w:ind w:firstLine="567"/>
        <w:jc w:val="both"/>
        <w:rPr>
          <w:rFonts w:eastAsia="Times New Roman" w:cs="Times New Roman"/>
          <w:b/>
          <w:bCs/>
          <w:iCs/>
          <w:kern w:val="0"/>
          <w:szCs w:val="28"/>
          <w14:ligatures w14:val="none"/>
        </w:rPr>
      </w:pPr>
      <w:r>
        <w:rPr>
          <w:rFonts w:eastAsia="Times New Roman" w:cs="Times New Roman"/>
          <w:b/>
          <w:bCs/>
          <w:iCs/>
          <w:kern w:val="0"/>
          <w:szCs w:val="28"/>
          <w14:ligatures w14:val="none"/>
        </w:rPr>
        <w:t>2.2</w:t>
      </w:r>
      <w:r w:rsidR="00822E64" w:rsidRPr="00822E64">
        <w:rPr>
          <w:rFonts w:eastAsia="Times New Roman" w:cs="Times New Roman"/>
          <w:b/>
          <w:bCs/>
          <w:iCs/>
          <w:kern w:val="0"/>
          <w:szCs w:val="28"/>
          <w14:ligatures w14:val="none"/>
        </w:rPr>
        <w:t>. Giao rừng, cho thuê rừng</w:t>
      </w:r>
    </w:p>
    <w:p w14:paraId="1C34860E" w14:textId="02014A70" w:rsidR="00822E64" w:rsidRPr="00822E64" w:rsidRDefault="00BB2D02" w:rsidP="00822E64">
      <w:pPr>
        <w:autoSpaceDE w:val="0"/>
        <w:autoSpaceDN w:val="0"/>
        <w:adjustRightInd w:val="0"/>
        <w:spacing w:before="120" w:after="120" w:line="240" w:lineRule="auto"/>
        <w:ind w:firstLine="567"/>
        <w:jc w:val="both"/>
        <w:rPr>
          <w:rFonts w:eastAsia="Times New Roman" w:cs="Times New Roman"/>
          <w:b/>
          <w:bCs/>
          <w:iCs/>
          <w:kern w:val="0"/>
          <w:szCs w:val="28"/>
          <w14:ligatures w14:val="none"/>
        </w:rPr>
      </w:pPr>
      <w:r>
        <w:rPr>
          <w:rFonts w:eastAsia="Times New Roman" w:cs="Times New Roman"/>
          <w:b/>
          <w:bCs/>
          <w:iCs/>
          <w:kern w:val="0"/>
          <w:szCs w:val="28"/>
          <w14:ligatures w14:val="none"/>
        </w:rPr>
        <w:t>A</w:t>
      </w:r>
      <w:r w:rsidR="00BB601E">
        <w:rPr>
          <w:rFonts w:eastAsia="Times New Roman" w:cs="Times New Roman"/>
          <w:b/>
          <w:bCs/>
          <w:iCs/>
          <w:kern w:val="0"/>
          <w:szCs w:val="28"/>
          <w14:ligatures w14:val="none"/>
        </w:rPr>
        <w:t>.</w:t>
      </w:r>
      <w:r w:rsidR="00822E64" w:rsidRPr="00822E64">
        <w:rPr>
          <w:rFonts w:eastAsia="Times New Roman" w:cs="Times New Roman"/>
          <w:b/>
          <w:bCs/>
          <w:iCs/>
          <w:kern w:val="0"/>
          <w:szCs w:val="28"/>
          <w14:ligatures w14:val="none"/>
        </w:rPr>
        <w:t xml:space="preserve"> Ngoại nghiệp  </w:t>
      </w:r>
    </w:p>
    <w:p w14:paraId="26078162" w14:textId="06915F84" w:rsidR="00822E64" w:rsidRPr="00822E64" w:rsidRDefault="00BB601E" w:rsidP="00822E64">
      <w:pPr>
        <w:autoSpaceDE w:val="0"/>
        <w:autoSpaceDN w:val="0"/>
        <w:adjustRightInd w:val="0"/>
        <w:spacing w:before="120" w:after="120" w:line="240" w:lineRule="auto"/>
        <w:ind w:firstLine="567"/>
        <w:jc w:val="both"/>
        <w:rPr>
          <w:rFonts w:eastAsia="Times New Roman" w:cs="Times New Roman"/>
          <w:kern w:val="0"/>
          <w:szCs w:val="28"/>
          <w14:ligatures w14:val="none"/>
        </w:rPr>
      </w:pPr>
      <w:r>
        <w:rPr>
          <w:rFonts w:eastAsia="Times New Roman" w:cs="Times New Roman"/>
          <w:kern w:val="0"/>
          <w:szCs w:val="28"/>
          <w14:ligatures w14:val="none"/>
        </w:rPr>
        <w:t>2.2.1</w:t>
      </w:r>
      <w:r w:rsidR="00822E64" w:rsidRPr="00822E64">
        <w:rPr>
          <w:rFonts w:eastAsia="Times New Roman" w:cs="Times New Roman"/>
          <w:kern w:val="0"/>
          <w:szCs w:val="28"/>
          <w14:ligatures w14:val="none"/>
        </w:rPr>
        <w:t>. Điều tra bổ sung về hiện trạng và xác định ranh giới rừng: Kế thừa tài liệu hiện có và điều tra bổ sung để xác định ranh giới lô rừng; đo đạc xác định ranh giới lô trạng thái, ranh giới chủ rừng; khối lượng điều tra bổ sung về hiện trạng và ranh giới rừng, chủ rừng được xác định theo đặc điểm của khu vực cần giao rừng, cho thuê rừng.</w:t>
      </w:r>
    </w:p>
    <w:p w14:paraId="08FB4C38" w14:textId="120A009B" w:rsidR="00822E64" w:rsidRPr="00822E64" w:rsidRDefault="00BB2D02" w:rsidP="00822E64">
      <w:pPr>
        <w:autoSpaceDE w:val="0"/>
        <w:autoSpaceDN w:val="0"/>
        <w:adjustRightInd w:val="0"/>
        <w:spacing w:before="120" w:after="120" w:line="240" w:lineRule="auto"/>
        <w:ind w:firstLine="567"/>
        <w:jc w:val="both"/>
        <w:rPr>
          <w:rFonts w:eastAsia="Times New Roman" w:cs="Times New Roman"/>
          <w:kern w:val="0"/>
          <w:szCs w:val="28"/>
          <w14:ligatures w14:val="none"/>
        </w:rPr>
      </w:pPr>
      <w:r>
        <w:rPr>
          <w:rFonts w:eastAsia="Times New Roman" w:cs="Times New Roman"/>
          <w:kern w:val="0"/>
          <w:szCs w:val="28"/>
          <w14:ligatures w14:val="none"/>
        </w:rPr>
        <w:t>2.2.2</w:t>
      </w:r>
      <w:r w:rsidR="00822E64" w:rsidRPr="00822E64">
        <w:rPr>
          <w:rFonts w:eastAsia="Times New Roman" w:cs="Times New Roman"/>
          <w:kern w:val="0"/>
          <w:szCs w:val="28"/>
          <w14:ligatures w14:val="none"/>
        </w:rPr>
        <w:t>. Chọn, lập và điều tra ÔTC: để xác minh trữ lượng và chất lượng rừng</w:t>
      </w:r>
      <w:bookmarkStart w:id="5" w:name="_Hlk157000608"/>
      <w:r w:rsidR="00822E64" w:rsidRPr="00822E64">
        <w:rPr>
          <w:rFonts w:eastAsia="Times New Roman" w:cs="Times New Roman"/>
          <w:kern w:val="0"/>
          <w:szCs w:val="28"/>
          <w14:ligatures w14:val="none"/>
        </w:rPr>
        <w:t xml:space="preserve"> thì lập ÔTC, diện tích đo đếm từ 1% đến 2% diện tích giao rừng; trường hợp có trạng thái rừng tự nhiên nhỏ hơn 2,5 ha thì vẫn lập 01 ÔTC 500 m</w:t>
      </w:r>
      <w:r w:rsidR="00822E64" w:rsidRPr="00822E64">
        <w:rPr>
          <w:rFonts w:eastAsia="Times New Roman" w:cs="Times New Roman"/>
          <w:kern w:val="0"/>
          <w:szCs w:val="28"/>
          <w:vertAlign w:val="superscript"/>
          <w14:ligatures w14:val="none"/>
        </w:rPr>
        <w:t>2</w:t>
      </w:r>
      <w:r w:rsidR="00822E64" w:rsidRPr="00822E64">
        <w:rPr>
          <w:rFonts w:eastAsia="Times New Roman" w:cs="Times New Roman"/>
          <w:kern w:val="0"/>
          <w:szCs w:val="28"/>
          <w14:ligatures w14:val="none"/>
        </w:rPr>
        <w:t xml:space="preserve">; trường hợp là rừng trồng thì đo đếm tối thiểu 2% diện tích, mỗi loại cây/năm trồng phải lập tối </w:t>
      </w:r>
      <w:r w:rsidR="00822E64" w:rsidRPr="00822E64">
        <w:rPr>
          <w:rFonts w:eastAsia="Times New Roman" w:cs="Times New Roman"/>
          <w:kern w:val="0"/>
          <w:szCs w:val="28"/>
          <w14:ligatures w14:val="none"/>
        </w:rPr>
        <w:lastRenderedPageBreak/>
        <w:t>thiểu 01 ÔTC 100 m</w:t>
      </w:r>
      <w:r w:rsidR="00822E64" w:rsidRPr="00822E64">
        <w:rPr>
          <w:rFonts w:eastAsia="Times New Roman" w:cs="Times New Roman"/>
          <w:kern w:val="0"/>
          <w:szCs w:val="28"/>
          <w:vertAlign w:val="superscript"/>
          <w14:ligatures w14:val="none"/>
        </w:rPr>
        <w:t>2</w:t>
      </w:r>
      <w:r w:rsidR="00822E64" w:rsidRPr="00822E64">
        <w:rPr>
          <w:rFonts w:eastAsia="Times New Roman" w:cs="Times New Roman"/>
          <w:kern w:val="0"/>
          <w:szCs w:val="28"/>
          <w14:ligatures w14:val="none"/>
        </w:rPr>
        <w:t>; trường hợp chủ rừng là tổ chức có diện tích lớn thì lập không quá 30 ÔTC cho 01 trạng thái rừng.</w:t>
      </w:r>
    </w:p>
    <w:p w14:paraId="2BA7BBFD" w14:textId="24C606E1" w:rsidR="00822E64" w:rsidRPr="00822E64" w:rsidRDefault="00BB2D02" w:rsidP="00822E64">
      <w:pPr>
        <w:autoSpaceDE w:val="0"/>
        <w:autoSpaceDN w:val="0"/>
        <w:adjustRightInd w:val="0"/>
        <w:spacing w:before="120" w:after="120" w:line="240" w:lineRule="auto"/>
        <w:ind w:firstLine="567"/>
        <w:jc w:val="both"/>
        <w:rPr>
          <w:rFonts w:eastAsia="Times New Roman" w:cs="Times New Roman"/>
          <w:bCs/>
          <w:iCs/>
          <w:kern w:val="0"/>
          <w:szCs w:val="28"/>
          <w14:ligatures w14:val="none"/>
        </w:rPr>
      </w:pPr>
      <w:r>
        <w:rPr>
          <w:rFonts w:eastAsia="Times New Roman" w:cs="Times New Roman"/>
          <w:bCs/>
          <w:iCs/>
          <w:kern w:val="0"/>
          <w:szCs w:val="28"/>
          <w14:ligatures w14:val="none"/>
        </w:rPr>
        <w:t>2.2.3</w:t>
      </w:r>
      <w:r w:rsidR="00822E64" w:rsidRPr="00822E64">
        <w:rPr>
          <w:rFonts w:eastAsia="Times New Roman" w:cs="Times New Roman"/>
          <w:bCs/>
          <w:iCs/>
          <w:kern w:val="0"/>
          <w:szCs w:val="28"/>
          <w14:ligatures w14:val="none"/>
        </w:rPr>
        <w:t>. K</w:t>
      </w:r>
      <w:r w:rsidR="00822E64" w:rsidRPr="00822E64">
        <w:rPr>
          <w:rFonts w:eastAsia="Times New Roman" w:cs="Times New Roman"/>
          <w:bCs/>
          <w:iCs/>
          <w:spacing w:val="-2"/>
          <w:kern w:val="0"/>
          <w:szCs w:val="28"/>
          <w14:ligatures w14:val="none"/>
        </w:rPr>
        <w:t>iểm tra nội dung giao rừng, cho thuê rừng:</w:t>
      </w:r>
      <w:r w:rsidR="00822E64" w:rsidRPr="00822E64">
        <w:rPr>
          <w:rFonts w:eastAsia="Times New Roman" w:cs="Times New Roman"/>
          <w:bCs/>
          <w:iCs/>
          <w:kern w:val="0"/>
          <w:szCs w:val="28"/>
          <w14:ligatures w14:val="none"/>
        </w:rPr>
        <w:t xml:space="preserve"> niêm yết công khai kết quả, cùng cơ quan chức năng kiểm tra hiện trạng rừng tại thực địa, </w:t>
      </w:r>
      <w:r w:rsidR="00822E64" w:rsidRPr="00822E64">
        <w:rPr>
          <w:rFonts w:eastAsia="Times New Roman" w:cs="Times New Roman"/>
          <w:kern w:val="0"/>
          <w:szCs w:val="28"/>
          <w14:ligatures w14:val="none"/>
        </w:rPr>
        <w:t>tiếp nhận các ý kiến góp ý, rà soát điều chỉnh hoàn thiện hồ sơ sau niêm yết; thống nhất số liệu với UBND cấp xã.</w:t>
      </w:r>
    </w:p>
    <w:bookmarkEnd w:id="5"/>
    <w:p w14:paraId="5CE3A2DD" w14:textId="5C02A264" w:rsidR="00822E64" w:rsidRPr="00822E64" w:rsidRDefault="00BB2D02" w:rsidP="00822E64">
      <w:pPr>
        <w:autoSpaceDE w:val="0"/>
        <w:autoSpaceDN w:val="0"/>
        <w:adjustRightInd w:val="0"/>
        <w:spacing w:before="120" w:after="120" w:line="240" w:lineRule="auto"/>
        <w:ind w:firstLine="567"/>
        <w:jc w:val="both"/>
        <w:rPr>
          <w:rFonts w:eastAsia="Times New Roman" w:cs="Times New Roman"/>
          <w:bCs/>
          <w:iCs/>
          <w:kern w:val="0"/>
          <w:szCs w:val="28"/>
          <w14:ligatures w14:val="none"/>
        </w:rPr>
      </w:pPr>
      <w:r>
        <w:rPr>
          <w:rFonts w:eastAsia="Times New Roman" w:cs="Times New Roman"/>
          <w:kern w:val="0"/>
          <w:szCs w:val="28"/>
          <w14:ligatures w14:val="none"/>
        </w:rPr>
        <w:t>2.2.4</w:t>
      </w:r>
      <w:r w:rsidR="00822E64" w:rsidRPr="00822E64">
        <w:rPr>
          <w:rFonts w:eastAsia="Times New Roman" w:cs="Times New Roman"/>
          <w:kern w:val="0"/>
          <w:szCs w:val="28"/>
          <w14:ligatures w14:val="none"/>
        </w:rPr>
        <w:t xml:space="preserve">. Bàn giao rừng tại thực địa: </w:t>
      </w:r>
      <w:r w:rsidR="00822E64" w:rsidRPr="00822E64">
        <w:rPr>
          <w:rFonts w:eastAsia="Times New Roman" w:cs="Times New Roman"/>
          <w:bCs/>
          <w:iCs/>
          <w:kern w:val="0"/>
          <w:szCs w:val="28"/>
          <w14:ligatures w14:val="none"/>
        </w:rPr>
        <w:t>cùng với cơ quan chức năng, chủ rừng và các chủ rừng liền kề tại hiện trường chỉ rõ phạm vi, ranh giới rừng được giao, cho thuê; xác định mốc ranh giới rừng.</w:t>
      </w:r>
    </w:p>
    <w:p w14:paraId="23EBDCD7" w14:textId="6C1CC4CF" w:rsidR="00822E64" w:rsidRPr="00822E64" w:rsidRDefault="00BB2D02" w:rsidP="00822E64">
      <w:pPr>
        <w:autoSpaceDE w:val="0"/>
        <w:autoSpaceDN w:val="0"/>
        <w:adjustRightInd w:val="0"/>
        <w:spacing w:before="120" w:after="120" w:line="240" w:lineRule="auto"/>
        <w:ind w:firstLine="567"/>
        <w:jc w:val="both"/>
        <w:rPr>
          <w:rFonts w:eastAsia="Times New Roman" w:cs="Times New Roman"/>
          <w:b/>
          <w:bCs/>
          <w:iCs/>
          <w:kern w:val="0"/>
          <w:szCs w:val="28"/>
          <w14:ligatures w14:val="none"/>
        </w:rPr>
      </w:pPr>
      <w:r>
        <w:rPr>
          <w:rFonts w:eastAsia="Times New Roman" w:cs="Times New Roman"/>
          <w:b/>
          <w:bCs/>
          <w:iCs/>
          <w:kern w:val="0"/>
          <w:szCs w:val="28"/>
          <w14:ligatures w14:val="none"/>
        </w:rPr>
        <w:t>B</w:t>
      </w:r>
      <w:r w:rsidR="00822E64" w:rsidRPr="00822E64">
        <w:rPr>
          <w:rFonts w:eastAsia="Times New Roman" w:cs="Times New Roman"/>
          <w:b/>
          <w:bCs/>
          <w:iCs/>
          <w:kern w:val="0"/>
          <w:szCs w:val="28"/>
          <w14:ligatures w14:val="none"/>
        </w:rPr>
        <w:t>. Nội nghiệp</w:t>
      </w:r>
    </w:p>
    <w:p w14:paraId="2A83F4CE" w14:textId="26B71FB4" w:rsidR="00822E64" w:rsidRPr="00822E64" w:rsidRDefault="00BB2D02" w:rsidP="00822E64">
      <w:pPr>
        <w:autoSpaceDE w:val="0"/>
        <w:autoSpaceDN w:val="0"/>
        <w:adjustRightInd w:val="0"/>
        <w:spacing w:before="120" w:after="120" w:line="240" w:lineRule="auto"/>
        <w:ind w:firstLine="567"/>
        <w:jc w:val="both"/>
        <w:rPr>
          <w:rFonts w:eastAsia="Times New Roman" w:cs="Times New Roman"/>
          <w:kern w:val="0"/>
          <w:szCs w:val="28"/>
          <w14:ligatures w14:val="none"/>
        </w:rPr>
      </w:pPr>
      <w:r>
        <w:rPr>
          <w:rFonts w:eastAsia="Times New Roman" w:cs="Times New Roman"/>
          <w:kern w:val="0"/>
          <w:szCs w:val="28"/>
          <w14:ligatures w14:val="none"/>
        </w:rPr>
        <w:t>2.2.5</w:t>
      </w:r>
      <w:r w:rsidR="00822E64" w:rsidRPr="00822E64">
        <w:rPr>
          <w:rFonts w:eastAsia="Times New Roman" w:cs="Times New Roman"/>
          <w:kern w:val="0"/>
          <w:szCs w:val="28"/>
          <w14:ligatures w14:val="none"/>
        </w:rPr>
        <w:t xml:space="preserve">. Nhập và tính toán, xử lý số liệu các ÔTC. </w:t>
      </w:r>
    </w:p>
    <w:p w14:paraId="23534E5E" w14:textId="5A480273" w:rsidR="00822E64" w:rsidRPr="00822E64" w:rsidRDefault="00BB2D02" w:rsidP="00822E64">
      <w:pPr>
        <w:autoSpaceDE w:val="0"/>
        <w:autoSpaceDN w:val="0"/>
        <w:adjustRightInd w:val="0"/>
        <w:spacing w:before="120" w:after="120" w:line="240" w:lineRule="auto"/>
        <w:ind w:firstLine="567"/>
        <w:jc w:val="both"/>
        <w:rPr>
          <w:rFonts w:eastAsia="Times New Roman" w:cs="Times New Roman"/>
          <w:kern w:val="0"/>
          <w:szCs w:val="28"/>
          <w14:ligatures w14:val="none"/>
        </w:rPr>
      </w:pPr>
      <w:r>
        <w:rPr>
          <w:rFonts w:eastAsia="Times New Roman" w:cs="Times New Roman"/>
          <w:kern w:val="0"/>
          <w:szCs w:val="28"/>
          <w14:ligatures w14:val="none"/>
        </w:rPr>
        <w:t>2.2.6</w:t>
      </w:r>
      <w:r w:rsidR="00822E64" w:rsidRPr="00822E64">
        <w:rPr>
          <w:rFonts w:eastAsia="Times New Roman" w:cs="Times New Roman"/>
          <w:kern w:val="0"/>
          <w:szCs w:val="28"/>
          <w14:ligatures w14:val="none"/>
        </w:rPr>
        <w:t xml:space="preserve">. Số hóa và biên tập, in bản đồ thành quả: Bản đồ kết quả khu vực giao rừng, cho thuê rừng được số hóa và cập nhật các thông tin; biên tập in ra theo tỷ lệ của bản đồ địa chính. </w:t>
      </w:r>
    </w:p>
    <w:p w14:paraId="4DF22338" w14:textId="1792C940" w:rsidR="00822E64" w:rsidRPr="00822E64" w:rsidRDefault="00BB2D02" w:rsidP="00822E64">
      <w:pPr>
        <w:autoSpaceDE w:val="0"/>
        <w:autoSpaceDN w:val="0"/>
        <w:adjustRightInd w:val="0"/>
        <w:spacing w:before="120" w:after="120" w:line="240" w:lineRule="auto"/>
        <w:ind w:firstLine="567"/>
        <w:jc w:val="both"/>
        <w:rPr>
          <w:rFonts w:eastAsia="Times New Roman" w:cs="Times New Roman"/>
          <w:kern w:val="0"/>
          <w:szCs w:val="28"/>
          <w14:ligatures w14:val="none"/>
        </w:rPr>
      </w:pPr>
      <w:r>
        <w:rPr>
          <w:rFonts w:eastAsia="Times New Roman" w:cs="Times New Roman"/>
          <w:kern w:val="0"/>
          <w:szCs w:val="28"/>
          <w14:ligatures w14:val="none"/>
        </w:rPr>
        <w:t>2.2.7</w:t>
      </w:r>
      <w:r w:rsidR="00822E64" w:rsidRPr="00822E64">
        <w:rPr>
          <w:rFonts w:eastAsia="Times New Roman" w:cs="Times New Roman"/>
          <w:kern w:val="0"/>
          <w:szCs w:val="28"/>
          <w14:ligatures w14:val="none"/>
        </w:rPr>
        <w:t xml:space="preserve">. </w:t>
      </w:r>
      <w:r w:rsidR="00822E64" w:rsidRPr="00822E64">
        <w:rPr>
          <w:rFonts w:eastAsia="Times New Roman" w:cs="Times New Roman"/>
          <w:bCs/>
          <w:iCs/>
          <w:kern w:val="0"/>
          <w:szCs w:val="28"/>
          <w14:ligatures w14:val="none"/>
        </w:rPr>
        <w:t>Lập hồ sơ, c</w:t>
      </w:r>
      <w:r w:rsidR="00822E64" w:rsidRPr="00822E64">
        <w:rPr>
          <w:rFonts w:eastAsia="Times New Roman" w:cs="Times New Roman"/>
          <w:kern w:val="0"/>
          <w:szCs w:val="28"/>
          <w14:ligatures w14:val="none"/>
        </w:rPr>
        <w:t xml:space="preserve">hỉnh sửa, hoàn thiện hồ sơ trình: </w:t>
      </w:r>
      <w:r w:rsidR="00822E64" w:rsidRPr="00822E64">
        <w:rPr>
          <w:rFonts w:eastAsia="Times New Roman" w:cs="Times New Roman"/>
          <w:bCs/>
          <w:iCs/>
          <w:kern w:val="0"/>
          <w:szCs w:val="28"/>
          <w14:ligatures w14:val="none"/>
        </w:rPr>
        <w:t>Lập hồ sơ, sơ đồ thửa đất, dự thảo tờ trình, dự thảo quyết định; chỉnh sửa hoàn thiện hồ sơ trình đến khi ra quyết định.</w:t>
      </w:r>
    </w:p>
    <w:p w14:paraId="5D3E0896" w14:textId="753F5D0F" w:rsidR="00822E64" w:rsidRPr="00822E64" w:rsidRDefault="00BB2D02" w:rsidP="00822E64">
      <w:pPr>
        <w:autoSpaceDE w:val="0"/>
        <w:autoSpaceDN w:val="0"/>
        <w:adjustRightInd w:val="0"/>
        <w:spacing w:before="120" w:after="120" w:line="240" w:lineRule="auto"/>
        <w:ind w:firstLine="567"/>
        <w:jc w:val="both"/>
        <w:rPr>
          <w:rFonts w:eastAsia="Times New Roman" w:cs="Times New Roman"/>
          <w:kern w:val="0"/>
          <w:szCs w:val="28"/>
          <w14:ligatures w14:val="none"/>
        </w:rPr>
      </w:pPr>
      <w:r>
        <w:rPr>
          <w:rFonts w:eastAsia="Times New Roman" w:cs="Times New Roman"/>
          <w:kern w:val="0"/>
          <w:szCs w:val="28"/>
          <w14:ligatures w14:val="none"/>
        </w:rPr>
        <w:t>2.2.8</w:t>
      </w:r>
      <w:r w:rsidR="00822E64" w:rsidRPr="00822E64">
        <w:rPr>
          <w:rFonts w:eastAsia="Times New Roman" w:cs="Times New Roman"/>
          <w:kern w:val="0"/>
          <w:szCs w:val="28"/>
          <w14:ligatures w14:val="none"/>
        </w:rPr>
        <w:t xml:space="preserve">. </w:t>
      </w:r>
      <w:r w:rsidR="00822E64" w:rsidRPr="00822E64">
        <w:rPr>
          <w:rFonts w:eastAsia="Times New Roman" w:cs="Times New Roman"/>
          <w:bCs/>
          <w:iCs/>
          <w:kern w:val="0"/>
          <w:szCs w:val="28"/>
          <w14:ligatures w14:val="none"/>
        </w:rPr>
        <w:t>Lập sổ mục kê, tổng hợp hồ sơ quản lý rừng, số hóa và lưu hồ sơ</w:t>
      </w:r>
      <w:r w:rsidR="00822E64" w:rsidRPr="00822E64">
        <w:rPr>
          <w:rFonts w:eastAsia="Times New Roman" w:cs="Times New Roman"/>
          <w:kern w:val="0"/>
          <w:szCs w:val="28"/>
          <w14:ligatures w14:val="none"/>
        </w:rPr>
        <w:t xml:space="preserve">. </w:t>
      </w:r>
    </w:p>
    <w:p w14:paraId="2FDC5C41" w14:textId="1AE20D3A" w:rsidR="00822E64" w:rsidRPr="00822E64" w:rsidRDefault="00BB2D02" w:rsidP="00822E64">
      <w:pPr>
        <w:autoSpaceDE w:val="0"/>
        <w:autoSpaceDN w:val="0"/>
        <w:adjustRightInd w:val="0"/>
        <w:spacing w:before="120" w:after="120" w:line="240" w:lineRule="auto"/>
        <w:ind w:firstLine="567"/>
        <w:jc w:val="both"/>
        <w:rPr>
          <w:rFonts w:eastAsia="Times New Roman" w:cs="Times New Roman"/>
          <w:kern w:val="0"/>
          <w:szCs w:val="28"/>
          <w14:ligatures w14:val="none"/>
        </w:rPr>
      </w:pPr>
      <w:r>
        <w:rPr>
          <w:rFonts w:eastAsia="Times New Roman" w:cs="Times New Roman"/>
          <w:kern w:val="0"/>
          <w:szCs w:val="28"/>
          <w14:ligatures w14:val="none"/>
        </w:rPr>
        <w:t>2.2.9</w:t>
      </w:r>
      <w:r w:rsidR="00822E64" w:rsidRPr="00822E64">
        <w:rPr>
          <w:rFonts w:eastAsia="Times New Roman" w:cs="Times New Roman"/>
          <w:kern w:val="0"/>
          <w:szCs w:val="28"/>
          <w14:ligatures w14:val="none"/>
        </w:rPr>
        <w:t xml:space="preserve">. </w:t>
      </w:r>
      <w:r w:rsidR="00822E64" w:rsidRPr="00822E64">
        <w:rPr>
          <w:rFonts w:eastAsia="Times New Roman" w:cs="Times New Roman"/>
          <w:spacing w:val="2"/>
          <w:kern w:val="0"/>
          <w:szCs w:val="28"/>
          <w14:ligatures w14:val="none"/>
        </w:rPr>
        <w:t>Phân tích số liệu, tổng hợp xây dựng báo cáo kết quả giao rừng, cho thuê rừng</w:t>
      </w:r>
      <w:r w:rsidR="00822E64" w:rsidRPr="00822E64">
        <w:rPr>
          <w:rFonts w:eastAsia="Times New Roman" w:cs="Times New Roman"/>
          <w:kern w:val="0"/>
          <w:szCs w:val="28"/>
          <w14:ligatures w14:val="none"/>
        </w:rPr>
        <w:t xml:space="preserve">. </w:t>
      </w:r>
    </w:p>
    <w:p w14:paraId="33CBE376" w14:textId="6D221873" w:rsidR="00822E64" w:rsidRPr="00822E64" w:rsidRDefault="00BB2D02" w:rsidP="00822E64">
      <w:pPr>
        <w:autoSpaceDE w:val="0"/>
        <w:autoSpaceDN w:val="0"/>
        <w:adjustRightInd w:val="0"/>
        <w:spacing w:before="120" w:after="120" w:line="240" w:lineRule="auto"/>
        <w:ind w:firstLine="567"/>
        <w:jc w:val="both"/>
        <w:rPr>
          <w:rFonts w:eastAsia="Times New Roman" w:cs="Times New Roman"/>
          <w:kern w:val="0"/>
          <w:szCs w:val="28"/>
          <w14:ligatures w14:val="none"/>
        </w:rPr>
      </w:pPr>
      <w:r>
        <w:rPr>
          <w:rFonts w:eastAsia="Times New Roman" w:cs="Times New Roman"/>
          <w:kern w:val="0"/>
          <w:szCs w:val="28"/>
          <w14:ligatures w14:val="none"/>
        </w:rPr>
        <w:t>2.2.10</w:t>
      </w:r>
      <w:r w:rsidR="00822E64" w:rsidRPr="00822E64">
        <w:rPr>
          <w:rFonts w:eastAsia="Times New Roman" w:cs="Times New Roman"/>
          <w:kern w:val="0"/>
          <w:szCs w:val="28"/>
          <w14:ligatures w14:val="none"/>
        </w:rPr>
        <w:t>. Tổ chức hội nghị báo cáo kết quả giao rừng, cho thuê rừng; hoàn thiện báo cáo.</w:t>
      </w:r>
    </w:p>
    <w:p w14:paraId="2FE1E209" w14:textId="5010DE53" w:rsidR="00822E64" w:rsidRPr="00822E64" w:rsidRDefault="00BB2D02" w:rsidP="00822E64">
      <w:pPr>
        <w:autoSpaceDE w:val="0"/>
        <w:autoSpaceDN w:val="0"/>
        <w:adjustRightInd w:val="0"/>
        <w:spacing w:before="120" w:after="120" w:line="240" w:lineRule="auto"/>
        <w:ind w:firstLine="567"/>
        <w:jc w:val="both"/>
        <w:rPr>
          <w:rFonts w:eastAsia="Times New Roman" w:cs="Times New Roman"/>
          <w:kern w:val="0"/>
          <w:szCs w:val="28"/>
          <w14:ligatures w14:val="none"/>
        </w:rPr>
      </w:pPr>
      <w:r>
        <w:rPr>
          <w:rFonts w:eastAsia="Times New Roman" w:cs="Times New Roman"/>
          <w:kern w:val="0"/>
          <w:szCs w:val="28"/>
          <w14:ligatures w14:val="none"/>
        </w:rPr>
        <w:t>2.2.11</w:t>
      </w:r>
      <w:r w:rsidR="00822E64" w:rsidRPr="00822E64">
        <w:rPr>
          <w:rFonts w:eastAsia="Times New Roman" w:cs="Times New Roman"/>
          <w:kern w:val="0"/>
          <w:szCs w:val="28"/>
          <w14:ligatures w14:val="none"/>
        </w:rPr>
        <w:t>. In và giao nộp tài liệu.</w:t>
      </w:r>
    </w:p>
    <w:p w14:paraId="78B9F6CE" w14:textId="6C6774BA" w:rsidR="00BB2D02" w:rsidRPr="00767E66" w:rsidRDefault="00BB2D02" w:rsidP="00767E66">
      <w:pPr>
        <w:autoSpaceDE w:val="0"/>
        <w:autoSpaceDN w:val="0"/>
        <w:adjustRightInd w:val="0"/>
        <w:spacing w:before="360" w:after="120" w:line="240" w:lineRule="auto"/>
        <w:jc w:val="center"/>
        <w:rPr>
          <w:rFonts w:eastAsia="Times New Roman" w:cs="Times New Roman"/>
          <w:b/>
          <w:bCs/>
          <w:kern w:val="0"/>
          <w:szCs w:val="28"/>
          <w14:ligatures w14:val="none"/>
        </w:rPr>
      </w:pPr>
      <w:r w:rsidRPr="00767E66">
        <w:rPr>
          <w:rFonts w:eastAsia="Times New Roman" w:cs="Times New Roman"/>
          <w:b/>
          <w:bCs/>
          <w:kern w:val="0"/>
          <w:szCs w:val="28"/>
          <w14:ligatures w14:val="none"/>
        </w:rPr>
        <w:t>Phần I</w:t>
      </w:r>
      <w:r w:rsidR="00DF6DAA">
        <w:rPr>
          <w:rFonts w:eastAsia="Times New Roman" w:cs="Times New Roman"/>
          <w:b/>
          <w:bCs/>
          <w:kern w:val="0"/>
          <w:szCs w:val="28"/>
          <w14:ligatures w14:val="none"/>
        </w:rPr>
        <w:t>II</w:t>
      </w:r>
    </w:p>
    <w:p w14:paraId="35169EB1" w14:textId="667FD96D" w:rsidR="00BB2D02" w:rsidRPr="00767E66" w:rsidRDefault="00BB2D02" w:rsidP="00767E66">
      <w:pPr>
        <w:autoSpaceDE w:val="0"/>
        <w:autoSpaceDN w:val="0"/>
        <w:adjustRightInd w:val="0"/>
        <w:spacing w:after="240" w:line="240" w:lineRule="auto"/>
        <w:jc w:val="center"/>
        <w:rPr>
          <w:rFonts w:eastAsia="Times New Roman" w:cs="Times New Roman"/>
          <w:b/>
          <w:bCs/>
          <w:kern w:val="0"/>
          <w:szCs w:val="28"/>
          <w14:ligatures w14:val="none"/>
        </w:rPr>
      </w:pPr>
      <w:r w:rsidRPr="00767E66">
        <w:rPr>
          <w:rFonts w:eastAsia="Times New Roman" w:cs="Times New Roman"/>
          <w:b/>
          <w:bCs/>
          <w:kern w:val="0"/>
          <w:szCs w:val="28"/>
          <w14:ligatures w14:val="none"/>
        </w:rPr>
        <w:t>ĐỊNH MỨC KINH TẾ - KỸ THUẬT GIAO RỪNG, CHO THUÊ RỪNG</w:t>
      </w:r>
    </w:p>
    <w:p w14:paraId="17A1C14B" w14:textId="42ACE09E" w:rsidR="00BB2D02" w:rsidRPr="00767E66" w:rsidRDefault="00BB2D02" w:rsidP="00BB2D02">
      <w:pPr>
        <w:spacing w:before="120" w:after="120" w:line="240" w:lineRule="auto"/>
        <w:ind w:firstLine="567"/>
        <w:jc w:val="both"/>
        <w:rPr>
          <w:rFonts w:eastAsia="Times New Roman" w:cs="Times New Roman"/>
          <w:b/>
          <w:bCs/>
          <w:color w:val="000000" w:themeColor="text1"/>
          <w:kern w:val="0"/>
          <w:szCs w:val="28"/>
          <w14:ligatures w14:val="none"/>
        </w:rPr>
      </w:pPr>
      <w:r w:rsidRPr="00767E66">
        <w:rPr>
          <w:rFonts w:eastAsia="Times New Roman" w:cs="Times New Roman"/>
          <w:b/>
          <w:bCs/>
          <w:color w:val="000000" w:themeColor="text1"/>
          <w:kern w:val="0"/>
          <w:szCs w:val="28"/>
          <w14:ligatures w14:val="none"/>
        </w:rPr>
        <w:t>1. Định mức kinh tế - kỹ thuật</w:t>
      </w:r>
    </w:p>
    <w:p w14:paraId="4F842174" w14:textId="437B4B30" w:rsidR="00BB2D02" w:rsidRPr="00767E66" w:rsidRDefault="00BB2D02" w:rsidP="00BB2D02">
      <w:pPr>
        <w:spacing w:before="120" w:after="120" w:line="240" w:lineRule="auto"/>
        <w:ind w:firstLine="567"/>
        <w:jc w:val="both"/>
        <w:rPr>
          <w:rFonts w:eastAsia="Times New Roman" w:cs="Times New Roman"/>
          <w:color w:val="000000" w:themeColor="text1"/>
          <w:kern w:val="0"/>
          <w:szCs w:val="28"/>
          <w14:ligatures w14:val="none"/>
        </w:rPr>
      </w:pPr>
      <w:r w:rsidRPr="00767E66">
        <w:rPr>
          <w:rFonts w:eastAsia="Times New Roman" w:cs="Times New Roman"/>
          <w:color w:val="000000" w:themeColor="text1"/>
          <w:kern w:val="0"/>
          <w:szCs w:val="28"/>
          <w14:ligatures w14:val="none"/>
        </w:rPr>
        <w:t>1.1. Căn cứ vào điều kiện cụ thể từng nơi và biện pháp kỹ thuật, áp dụng hệ số điều chỉnh (K) để tính toán mức hao phí lao động cần thiết cho từng hạng mục công việc khi lập đề cương, dự toán.</w:t>
      </w:r>
    </w:p>
    <w:p w14:paraId="1B044379" w14:textId="06250FFF" w:rsidR="00BB2D02" w:rsidRPr="00767E66" w:rsidRDefault="00BB2D02" w:rsidP="00BB2D02">
      <w:pPr>
        <w:spacing w:before="120" w:after="120" w:line="240" w:lineRule="auto"/>
        <w:ind w:firstLine="567"/>
        <w:jc w:val="both"/>
        <w:rPr>
          <w:rFonts w:eastAsia="Times New Roman" w:cs="Times New Roman"/>
          <w:color w:val="000000" w:themeColor="text1"/>
          <w:kern w:val="0"/>
          <w:szCs w:val="28"/>
          <w14:ligatures w14:val="none"/>
        </w:rPr>
      </w:pPr>
      <w:r w:rsidRPr="00767E66">
        <w:rPr>
          <w:rFonts w:eastAsia="Times New Roman" w:cs="Times New Roman"/>
          <w:color w:val="000000" w:themeColor="text1"/>
          <w:kern w:val="0"/>
          <w:szCs w:val="28"/>
          <w14:ligatures w14:val="none"/>
        </w:rPr>
        <w:t>1.2. Việc áp dụng định mức kinh tế - kỹ thuật tuân thủ yêu cầu được quy định trong tiêu chí, tiêu chuẩn, quy chuẩn, hướng dẫn kỹ thuật được cơ quan nhà nước có thẩm quyền ban hành.</w:t>
      </w:r>
    </w:p>
    <w:p w14:paraId="0D9D34C1" w14:textId="54158187" w:rsidR="00BB2D02" w:rsidRPr="00767E66" w:rsidRDefault="00BB2D02" w:rsidP="00BB2D02">
      <w:pPr>
        <w:spacing w:before="120" w:after="120" w:line="240" w:lineRule="auto"/>
        <w:ind w:firstLine="567"/>
        <w:jc w:val="both"/>
        <w:rPr>
          <w:rFonts w:eastAsia="Times New Roman" w:cs="Times New Roman"/>
          <w:color w:val="000000" w:themeColor="text1"/>
          <w:kern w:val="0"/>
          <w:szCs w:val="28"/>
          <w14:ligatures w14:val="none"/>
        </w:rPr>
      </w:pPr>
      <w:r w:rsidRPr="00767E66">
        <w:rPr>
          <w:rFonts w:eastAsia="Times New Roman" w:cs="Times New Roman"/>
          <w:color w:val="000000" w:themeColor="text1"/>
          <w:kern w:val="0"/>
          <w:szCs w:val="28"/>
          <w14:ligatures w14:val="none"/>
        </w:rPr>
        <w:t>1.3. Chi phí và hệ số được áp dụng trong Thông tư này.</w:t>
      </w:r>
    </w:p>
    <w:p w14:paraId="62FD81A4" w14:textId="77777777" w:rsidR="00BB2D02" w:rsidRPr="00767E66" w:rsidRDefault="00BB2D02" w:rsidP="00BB2D02">
      <w:pPr>
        <w:spacing w:before="120" w:after="120" w:line="240" w:lineRule="auto"/>
        <w:ind w:firstLine="567"/>
        <w:jc w:val="both"/>
        <w:rPr>
          <w:rFonts w:eastAsia="Times New Roman" w:cs="Times New Roman"/>
          <w:color w:val="000000" w:themeColor="text1"/>
          <w:kern w:val="0"/>
          <w:szCs w:val="28"/>
          <w14:ligatures w14:val="none"/>
        </w:rPr>
      </w:pPr>
      <w:r w:rsidRPr="00767E66">
        <w:rPr>
          <w:rFonts w:eastAsia="Times New Roman" w:cs="Times New Roman"/>
          <w:color w:val="000000" w:themeColor="text1"/>
          <w:kern w:val="0"/>
          <w:szCs w:val="28"/>
          <w14:ligatures w14:val="none"/>
        </w:rPr>
        <w:t>a) Hệ số lương; phụ cấp lưu động; phụ cấp nghề độc hại, nguy hiểm; bảo hiểm xã hội; bảo hiểm y tế; bảo hiểm thất nghiệp; kinh phí công đoàn;</w:t>
      </w:r>
    </w:p>
    <w:p w14:paraId="32634CE4" w14:textId="77777777" w:rsidR="00BB2D02" w:rsidRPr="00767E66" w:rsidRDefault="00BB2D02" w:rsidP="00BB2D02">
      <w:pPr>
        <w:spacing w:before="120" w:after="120" w:line="240" w:lineRule="auto"/>
        <w:ind w:firstLine="567"/>
        <w:jc w:val="both"/>
        <w:rPr>
          <w:rFonts w:eastAsia="Times New Roman" w:cs="Times New Roman"/>
          <w:color w:val="000000" w:themeColor="text1"/>
          <w:spacing w:val="-2"/>
          <w:kern w:val="0"/>
          <w:szCs w:val="28"/>
          <w14:ligatures w14:val="none"/>
        </w:rPr>
      </w:pPr>
      <w:r w:rsidRPr="00767E66">
        <w:rPr>
          <w:rFonts w:eastAsia="Times New Roman" w:cs="Times New Roman"/>
          <w:color w:val="000000" w:themeColor="text1"/>
          <w:spacing w:val="-2"/>
          <w:kern w:val="0"/>
          <w:szCs w:val="28"/>
          <w14:ligatures w14:val="none"/>
        </w:rPr>
        <w:t>b) Hệ số khó khăn là hệ số dùng để điều chỉnh mức lao động thực địa khi người lao động thực hiện công việc tại hiện trường có mức độ khó khăn khác nhau;</w:t>
      </w:r>
    </w:p>
    <w:p w14:paraId="26899847" w14:textId="77777777" w:rsidR="00BB2D02" w:rsidRPr="00767E66" w:rsidRDefault="00BB2D02" w:rsidP="00BB2D02">
      <w:pPr>
        <w:spacing w:before="120" w:after="120" w:line="240" w:lineRule="auto"/>
        <w:ind w:firstLine="567"/>
        <w:jc w:val="both"/>
        <w:rPr>
          <w:rFonts w:eastAsia="Times New Roman" w:cs="Times New Roman"/>
          <w:color w:val="000000" w:themeColor="text1"/>
          <w:spacing w:val="-2"/>
          <w:kern w:val="0"/>
          <w:szCs w:val="28"/>
          <w14:ligatures w14:val="none"/>
        </w:rPr>
      </w:pPr>
      <w:r w:rsidRPr="00767E66">
        <w:rPr>
          <w:rFonts w:eastAsia="Times New Roman" w:cs="Times New Roman"/>
          <w:color w:val="000000" w:themeColor="text1"/>
          <w:spacing w:val="-2"/>
          <w:kern w:val="0"/>
          <w:szCs w:val="28"/>
          <w14:ligatures w14:val="none"/>
        </w:rPr>
        <w:lastRenderedPageBreak/>
        <w:t>c) Mức lao động kỹ thuật nghỉ việc do thời tiết của lao động kỹ thuật thực địa.</w:t>
      </w:r>
    </w:p>
    <w:p w14:paraId="07A3A048" w14:textId="739F3CCD" w:rsidR="00BB2D02" w:rsidRPr="00767E66" w:rsidRDefault="00BB2D02" w:rsidP="00BB2D02">
      <w:pPr>
        <w:spacing w:before="120" w:after="120" w:line="240" w:lineRule="auto"/>
        <w:ind w:firstLine="567"/>
        <w:jc w:val="both"/>
        <w:rPr>
          <w:rFonts w:eastAsia="Times New Roman" w:cs="Times New Roman"/>
          <w:color w:val="000000" w:themeColor="text1"/>
          <w:kern w:val="0"/>
          <w:szCs w:val="28"/>
          <w14:ligatures w14:val="none"/>
        </w:rPr>
      </w:pPr>
      <w:r w:rsidRPr="00767E66">
        <w:rPr>
          <w:rFonts w:eastAsia="Times New Roman" w:cs="Times New Roman"/>
          <w:color w:val="000000" w:themeColor="text1"/>
          <w:kern w:val="0"/>
          <w:szCs w:val="28"/>
          <w14:ligatures w14:val="none"/>
        </w:rPr>
        <w:t>1.4. Các chi phí quy định tại P2, P3, P5, P6, P7, P8, P9, P11 quy định tại định mức kinh tế - kỹ thuật của Thông tư này là mức tối đa.</w:t>
      </w:r>
    </w:p>
    <w:p w14:paraId="2B489E62" w14:textId="21D5B1DE" w:rsidR="00BB2D02" w:rsidRPr="00767E66" w:rsidRDefault="00BB2D02" w:rsidP="00BB2D02">
      <w:pPr>
        <w:spacing w:before="120" w:after="120" w:line="240" w:lineRule="auto"/>
        <w:ind w:firstLine="567"/>
        <w:jc w:val="both"/>
        <w:rPr>
          <w:rFonts w:eastAsia="Times New Roman" w:cs="Times New Roman"/>
          <w:color w:val="000000" w:themeColor="text1"/>
          <w:kern w:val="0"/>
          <w:szCs w:val="28"/>
          <w14:ligatures w14:val="none"/>
        </w:rPr>
      </w:pPr>
      <w:r w:rsidRPr="00767E66">
        <w:rPr>
          <w:rFonts w:eastAsia="Times New Roman" w:cs="Times New Roman"/>
          <w:color w:val="000000" w:themeColor="text1"/>
          <w:kern w:val="0"/>
          <w:szCs w:val="28"/>
          <w14:ligatures w14:val="none"/>
        </w:rPr>
        <w:t>1.5. Căn cứ định mức kinh tế - kỹ thuật của Thông tư này, Chủ tịch Ủy ban nhân dân cấp tỉnh quyết định định mức cụ thể về hệ số lương, cấp bậc kỹ thuật, các chi phí P2, P3, P5, P6, P7, P8, P9, P11 theo điều kiện thực tế tại địa phương.</w:t>
      </w:r>
    </w:p>
    <w:p w14:paraId="299AB3A1" w14:textId="277D64EF" w:rsidR="00822E64" w:rsidRPr="00822E64" w:rsidRDefault="00DB14BC" w:rsidP="00767E66">
      <w:pPr>
        <w:spacing w:before="360" w:after="120" w:line="240" w:lineRule="auto"/>
        <w:rPr>
          <w:rFonts w:eastAsia="Times New Roman" w:cs="Times New Roman"/>
          <w:b/>
          <w:kern w:val="0"/>
          <w:szCs w:val="24"/>
          <w:lang w:val="pt-BR"/>
          <w14:ligatures w14:val="none"/>
        </w:rPr>
      </w:pPr>
      <w:r>
        <w:rPr>
          <w:rFonts w:eastAsia="Times New Roman" w:cs="Times New Roman"/>
          <w:kern w:val="0"/>
          <w:szCs w:val="28"/>
          <w14:ligatures w14:val="none"/>
        </w:rPr>
        <w:tab/>
      </w:r>
      <w:bookmarkStart w:id="6" w:name="_Hlk190951159"/>
      <w:r w:rsidR="00BB2D02">
        <w:rPr>
          <w:rFonts w:eastAsia="Times New Roman" w:cs="Times New Roman"/>
          <w:b/>
          <w:kern w:val="0"/>
          <w:szCs w:val="24"/>
          <w:lang w:val="pt-BR"/>
          <w14:ligatures w14:val="none"/>
        </w:rPr>
        <w:t xml:space="preserve">2. </w:t>
      </w:r>
      <w:r w:rsidR="00822E64" w:rsidRPr="00822E64">
        <w:rPr>
          <w:rFonts w:eastAsia="Times New Roman" w:cs="Times New Roman"/>
          <w:b/>
          <w:kern w:val="0"/>
          <w:szCs w:val="24"/>
          <w:lang w:val="pt-BR"/>
          <w14:ligatures w14:val="none"/>
        </w:rPr>
        <w:t xml:space="preserve">Bảng </w:t>
      </w:r>
      <w:r w:rsidR="00BB2D02">
        <w:rPr>
          <w:rFonts w:eastAsia="Times New Roman" w:cs="Times New Roman"/>
          <w:b/>
          <w:kern w:val="0"/>
          <w:szCs w:val="24"/>
          <w:lang w:val="pt-BR"/>
          <w14:ligatures w14:val="none"/>
        </w:rPr>
        <w:t>đ</w:t>
      </w:r>
      <w:r w:rsidR="00822E64" w:rsidRPr="00822E64">
        <w:rPr>
          <w:rFonts w:eastAsia="Times New Roman" w:cs="Times New Roman"/>
          <w:b/>
          <w:kern w:val="0"/>
          <w:szCs w:val="24"/>
          <w:lang w:val="pt-BR"/>
          <w14:ligatures w14:val="none"/>
        </w:rPr>
        <w:t>ịnh mức giao rừng, cho thuê rừng</w:t>
      </w:r>
    </w:p>
    <w:tbl>
      <w:tblPr>
        <w:tblStyle w:val="TableGrid1"/>
        <w:tblW w:w="10064" w:type="dxa"/>
        <w:tblInd w:w="-714" w:type="dxa"/>
        <w:tblLayout w:type="fixed"/>
        <w:tblLook w:val="04A0" w:firstRow="1" w:lastRow="0" w:firstColumn="1" w:lastColumn="0" w:noHBand="0" w:noVBand="1"/>
      </w:tblPr>
      <w:tblGrid>
        <w:gridCol w:w="993"/>
        <w:gridCol w:w="3544"/>
        <w:gridCol w:w="992"/>
        <w:gridCol w:w="993"/>
        <w:gridCol w:w="1276"/>
        <w:gridCol w:w="2266"/>
      </w:tblGrid>
      <w:tr w:rsidR="00822E64" w:rsidRPr="00822E64" w14:paraId="68172FF4" w14:textId="77777777" w:rsidTr="00767E66">
        <w:trPr>
          <w:tblHeader/>
        </w:trPr>
        <w:tc>
          <w:tcPr>
            <w:tcW w:w="993" w:type="dxa"/>
            <w:vMerge w:val="restart"/>
            <w:vAlign w:val="center"/>
          </w:tcPr>
          <w:p w14:paraId="2EE9EEBF" w14:textId="77777777" w:rsidR="00822E64" w:rsidRPr="00822E64" w:rsidRDefault="00822E64" w:rsidP="00767E66">
            <w:pPr>
              <w:snapToGrid w:val="0"/>
              <w:spacing w:before="40" w:after="40"/>
              <w:jc w:val="center"/>
              <w:rPr>
                <w:rFonts w:ascii="Times New Roman" w:eastAsia="Times New Roman" w:hAnsi="Times New Roman" w:cs="Times New Roman"/>
                <w:b/>
                <w:bCs/>
                <w:sz w:val="26"/>
                <w:szCs w:val="26"/>
              </w:rPr>
            </w:pPr>
            <w:r w:rsidRPr="00822E64">
              <w:rPr>
                <w:rFonts w:ascii="Times New Roman" w:eastAsia="Times New Roman" w:hAnsi="Times New Roman" w:cs="Times New Roman"/>
                <w:b/>
                <w:bCs/>
                <w:sz w:val="26"/>
                <w:szCs w:val="26"/>
              </w:rPr>
              <w:t>Mục</w:t>
            </w:r>
          </w:p>
        </w:tc>
        <w:tc>
          <w:tcPr>
            <w:tcW w:w="3544" w:type="dxa"/>
            <w:vMerge w:val="restart"/>
            <w:vAlign w:val="center"/>
          </w:tcPr>
          <w:p w14:paraId="5F78E542" w14:textId="77777777" w:rsidR="00822E64" w:rsidRPr="00822E64" w:rsidRDefault="00822E64" w:rsidP="00822E64">
            <w:pPr>
              <w:snapToGrid w:val="0"/>
              <w:spacing w:before="40" w:after="40"/>
              <w:jc w:val="center"/>
              <w:rPr>
                <w:rFonts w:ascii="Times New Roman" w:eastAsia="Times New Roman" w:hAnsi="Times New Roman" w:cs="Times New Roman"/>
                <w:b/>
                <w:bCs/>
                <w:sz w:val="26"/>
                <w:szCs w:val="26"/>
              </w:rPr>
            </w:pPr>
            <w:r w:rsidRPr="00822E64">
              <w:rPr>
                <w:rFonts w:ascii="Times New Roman" w:eastAsia="Times New Roman" w:hAnsi="Times New Roman" w:cs="Times New Roman"/>
                <w:b/>
                <w:bCs/>
                <w:sz w:val="26"/>
                <w:szCs w:val="26"/>
              </w:rPr>
              <w:t>Tên công việc</w:t>
            </w:r>
          </w:p>
        </w:tc>
        <w:tc>
          <w:tcPr>
            <w:tcW w:w="5527" w:type="dxa"/>
            <w:gridSpan w:val="4"/>
            <w:vAlign w:val="center"/>
          </w:tcPr>
          <w:p w14:paraId="3C0006F1" w14:textId="77777777" w:rsidR="00822E64" w:rsidRPr="00822E64" w:rsidRDefault="00822E64" w:rsidP="00822E64">
            <w:pPr>
              <w:snapToGrid w:val="0"/>
              <w:spacing w:before="40" w:after="40"/>
              <w:jc w:val="center"/>
              <w:rPr>
                <w:rFonts w:ascii="Times New Roman" w:eastAsia="Times New Roman" w:hAnsi="Times New Roman" w:cs="Times New Roman"/>
                <w:b/>
                <w:bCs/>
                <w:sz w:val="26"/>
                <w:szCs w:val="26"/>
              </w:rPr>
            </w:pPr>
            <w:r w:rsidRPr="00822E64">
              <w:rPr>
                <w:rFonts w:ascii="Times New Roman" w:eastAsia="Times New Roman" w:hAnsi="Times New Roman" w:cs="Times New Roman"/>
                <w:b/>
                <w:bCs/>
                <w:sz w:val="26"/>
                <w:szCs w:val="26"/>
              </w:rPr>
              <w:t>Định mức lao động giao rừng, cho thuê rừng</w:t>
            </w:r>
          </w:p>
        </w:tc>
      </w:tr>
      <w:tr w:rsidR="00767E66" w:rsidRPr="00822E64" w14:paraId="731439CE" w14:textId="77777777" w:rsidTr="00767E66">
        <w:trPr>
          <w:tblHeader/>
        </w:trPr>
        <w:tc>
          <w:tcPr>
            <w:tcW w:w="993" w:type="dxa"/>
            <w:vMerge/>
            <w:vAlign w:val="center"/>
          </w:tcPr>
          <w:p w14:paraId="5C978CC3" w14:textId="77777777" w:rsidR="00822E64" w:rsidRPr="00822E64" w:rsidRDefault="00822E64" w:rsidP="00767E66">
            <w:pPr>
              <w:snapToGrid w:val="0"/>
              <w:spacing w:before="40" w:after="40"/>
              <w:jc w:val="center"/>
              <w:rPr>
                <w:rFonts w:ascii="Times New Roman" w:eastAsia="Times New Roman" w:hAnsi="Times New Roman" w:cs="Times New Roman"/>
                <w:b/>
                <w:bCs/>
                <w:sz w:val="26"/>
                <w:szCs w:val="26"/>
              </w:rPr>
            </w:pPr>
          </w:p>
        </w:tc>
        <w:tc>
          <w:tcPr>
            <w:tcW w:w="3544" w:type="dxa"/>
            <w:vMerge/>
            <w:vAlign w:val="center"/>
          </w:tcPr>
          <w:p w14:paraId="3D000EF9" w14:textId="77777777" w:rsidR="00822E64" w:rsidRPr="00822E64" w:rsidRDefault="00822E64" w:rsidP="00822E64">
            <w:pPr>
              <w:snapToGrid w:val="0"/>
              <w:spacing w:before="40" w:after="40"/>
              <w:jc w:val="center"/>
              <w:rPr>
                <w:rFonts w:ascii="Times New Roman" w:eastAsia="Times New Roman" w:hAnsi="Times New Roman" w:cs="Times New Roman"/>
                <w:b/>
                <w:bCs/>
                <w:sz w:val="26"/>
                <w:szCs w:val="26"/>
              </w:rPr>
            </w:pPr>
          </w:p>
        </w:tc>
        <w:tc>
          <w:tcPr>
            <w:tcW w:w="992" w:type="dxa"/>
            <w:vAlign w:val="center"/>
          </w:tcPr>
          <w:p w14:paraId="464B4325" w14:textId="77777777" w:rsidR="00822E64" w:rsidRPr="00822E64" w:rsidRDefault="00822E64" w:rsidP="00822E64">
            <w:pPr>
              <w:snapToGrid w:val="0"/>
              <w:spacing w:before="40" w:after="40"/>
              <w:jc w:val="center"/>
              <w:rPr>
                <w:rFonts w:ascii="Times New Roman" w:eastAsia="Times New Roman" w:hAnsi="Times New Roman" w:cs="Times New Roman"/>
                <w:b/>
                <w:bCs/>
                <w:sz w:val="26"/>
                <w:szCs w:val="26"/>
              </w:rPr>
            </w:pPr>
            <w:r w:rsidRPr="00822E64">
              <w:rPr>
                <w:rFonts w:ascii="Times New Roman" w:eastAsia="Times New Roman" w:hAnsi="Times New Roman" w:cs="Times New Roman"/>
                <w:b/>
                <w:bCs/>
                <w:sz w:val="26"/>
                <w:szCs w:val="26"/>
              </w:rPr>
              <w:t>Đơn vị tính</w:t>
            </w:r>
          </w:p>
        </w:tc>
        <w:tc>
          <w:tcPr>
            <w:tcW w:w="993" w:type="dxa"/>
            <w:vAlign w:val="center"/>
          </w:tcPr>
          <w:p w14:paraId="505BB05E" w14:textId="77777777" w:rsidR="00822E64" w:rsidRPr="00822E64" w:rsidRDefault="00822E64" w:rsidP="00822E64">
            <w:pPr>
              <w:snapToGrid w:val="0"/>
              <w:spacing w:before="40" w:after="40"/>
              <w:jc w:val="center"/>
              <w:rPr>
                <w:rFonts w:ascii="Times New Roman" w:eastAsia="Times New Roman" w:hAnsi="Times New Roman" w:cs="Times New Roman"/>
                <w:b/>
                <w:bCs/>
                <w:sz w:val="26"/>
                <w:szCs w:val="26"/>
              </w:rPr>
            </w:pPr>
            <w:r w:rsidRPr="00822E64">
              <w:rPr>
                <w:rFonts w:ascii="Times New Roman" w:eastAsia="Times New Roman" w:hAnsi="Times New Roman" w:cs="Times New Roman"/>
                <w:b/>
                <w:bCs/>
                <w:sz w:val="26"/>
                <w:szCs w:val="26"/>
              </w:rPr>
              <w:t>Định mức (công)</w:t>
            </w:r>
          </w:p>
        </w:tc>
        <w:tc>
          <w:tcPr>
            <w:tcW w:w="1276" w:type="dxa"/>
            <w:vAlign w:val="center"/>
          </w:tcPr>
          <w:p w14:paraId="6889DC64" w14:textId="77777777" w:rsidR="00822E64" w:rsidRPr="00822E64" w:rsidRDefault="00822E64" w:rsidP="00822E64">
            <w:pPr>
              <w:snapToGrid w:val="0"/>
              <w:spacing w:before="40" w:after="40"/>
              <w:jc w:val="center"/>
              <w:rPr>
                <w:rFonts w:ascii="Times New Roman" w:eastAsia="Times New Roman" w:hAnsi="Times New Roman" w:cs="Times New Roman"/>
                <w:b/>
                <w:bCs/>
                <w:sz w:val="26"/>
                <w:szCs w:val="26"/>
              </w:rPr>
            </w:pPr>
            <w:r w:rsidRPr="00822E64">
              <w:rPr>
                <w:rFonts w:ascii="Times New Roman" w:eastAsia="Times New Roman" w:hAnsi="Times New Roman" w:cs="Times New Roman"/>
                <w:b/>
                <w:bCs/>
                <w:sz w:val="26"/>
                <w:szCs w:val="26"/>
              </w:rPr>
              <w:t xml:space="preserve">Hệ số lương </w:t>
            </w:r>
          </w:p>
        </w:tc>
        <w:tc>
          <w:tcPr>
            <w:tcW w:w="2266" w:type="dxa"/>
            <w:vAlign w:val="center"/>
          </w:tcPr>
          <w:p w14:paraId="0BD8C4CB" w14:textId="77777777" w:rsidR="00822E64" w:rsidRPr="00822E64" w:rsidRDefault="00822E64" w:rsidP="00822E64">
            <w:pPr>
              <w:snapToGrid w:val="0"/>
              <w:spacing w:before="40" w:after="40"/>
              <w:jc w:val="center"/>
              <w:rPr>
                <w:rFonts w:ascii="Times New Roman" w:eastAsia="Times New Roman" w:hAnsi="Times New Roman" w:cs="Times New Roman"/>
                <w:b/>
                <w:bCs/>
                <w:iCs/>
                <w:sz w:val="26"/>
                <w:szCs w:val="26"/>
              </w:rPr>
            </w:pPr>
            <w:r w:rsidRPr="00822E64">
              <w:rPr>
                <w:rFonts w:ascii="Times New Roman" w:eastAsia="Times New Roman" w:hAnsi="Times New Roman" w:cs="Times New Roman"/>
                <w:b/>
                <w:bCs/>
                <w:iCs/>
                <w:sz w:val="26"/>
                <w:szCs w:val="26"/>
              </w:rPr>
              <w:t>Cấp bậc kỹ thuật</w:t>
            </w:r>
          </w:p>
          <w:p w14:paraId="160258C5" w14:textId="77777777" w:rsidR="00822E64" w:rsidRPr="00767E66" w:rsidRDefault="00822E64" w:rsidP="00822E64">
            <w:pPr>
              <w:snapToGrid w:val="0"/>
              <w:spacing w:before="40" w:after="40"/>
              <w:jc w:val="center"/>
              <w:rPr>
                <w:rFonts w:ascii="Times New Roman" w:eastAsia="Times New Roman" w:hAnsi="Times New Roman" w:cs="Times New Roman"/>
                <w:sz w:val="26"/>
                <w:szCs w:val="26"/>
              </w:rPr>
            </w:pPr>
            <w:r w:rsidRPr="00767E66">
              <w:rPr>
                <w:rFonts w:ascii="Times New Roman" w:eastAsia="Times New Roman" w:hAnsi="Times New Roman" w:cs="Times New Roman"/>
                <w:sz w:val="26"/>
                <w:szCs w:val="26"/>
              </w:rPr>
              <w:t>(Theo Nghị định số 204/2004/NĐ-CP)</w:t>
            </w:r>
          </w:p>
        </w:tc>
      </w:tr>
      <w:tr w:rsidR="00767E66" w:rsidRPr="00822E64" w14:paraId="64CAE34A" w14:textId="77777777" w:rsidTr="00767E66">
        <w:tc>
          <w:tcPr>
            <w:tcW w:w="993" w:type="dxa"/>
            <w:vAlign w:val="center"/>
          </w:tcPr>
          <w:p w14:paraId="69FA9589" w14:textId="77777777" w:rsidR="00822E64" w:rsidRPr="00822E64" w:rsidRDefault="00822E64" w:rsidP="00767E66">
            <w:pPr>
              <w:snapToGrid w:val="0"/>
              <w:spacing w:before="40" w:after="40"/>
              <w:jc w:val="center"/>
              <w:rPr>
                <w:rFonts w:ascii="Times New Roman" w:eastAsia="Times New Roman" w:hAnsi="Times New Roman" w:cs="Times New Roman"/>
                <w:b/>
                <w:bCs/>
                <w:sz w:val="26"/>
                <w:szCs w:val="26"/>
              </w:rPr>
            </w:pPr>
            <w:r w:rsidRPr="00822E64">
              <w:rPr>
                <w:rFonts w:ascii="Times New Roman" w:eastAsia="Times New Roman" w:hAnsi="Times New Roman" w:cs="Times New Roman"/>
                <w:b/>
                <w:bCs/>
                <w:sz w:val="26"/>
                <w:szCs w:val="26"/>
              </w:rPr>
              <w:t>A</w:t>
            </w:r>
          </w:p>
        </w:tc>
        <w:tc>
          <w:tcPr>
            <w:tcW w:w="3544" w:type="dxa"/>
            <w:vAlign w:val="center"/>
          </w:tcPr>
          <w:p w14:paraId="4D4792CB" w14:textId="77777777" w:rsidR="00822E64" w:rsidRPr="00822E64" w:rsidRDefault="00822E64" w:rsidP="00822E64">
            <w:pPr>
              <w:snapToGrid w:val="0"/>
              <w:spacing w:before="40" w:after="40"/>
              <w:rPr>
                <w:rFonts w:ascii="Times New Roman" w:eastAsia="Times New Roman" w:hAnsi="Times New Roman" w:cs="Times New Roman"/>
                <w:b/>
                <w:bCs/>
                <w:sz w:val="26"/>
                <w:szCs w:val="26"/>
              </w:rPr>
            </w:pPr>
            <w:r w:rsidRPr="00822E64">
              <w:rPr>
                <w:rFonts w:ascii="Times New Roman" w:eastAsia="Times New Roman" w:hAnsi="Times New Roman" w:cs="Times New Roman"/>
                <w:b/>
                <w:bCs/>
                <w:iCs/>
                <w:sz w:val="26"/>
                <w:szCs w:val="26"/>
              </w:rPr>
              <w:t>Xây dựng kế hoạch</w:t>
            </w:r>
          </w:p>
        </w:tc>
        <w:tc>
          <w:tcPr>
            <w:tcW w:w="992" w:type="dxa"/>
            <w:vAlign w:val="center"/>
          </w:tcPr>
          <w:p w14:paraId="4DD75069" w14:textId="77777777" w:rsidR="00822E64" w:rsidRPr="00822E64" w:rsidRDefault="00822E64" w:rsidP="00822E64">
            <w:pPr>
              <w:snapToGrid w:val="0"/>
              <w:spacing w:before="40" w:after="40"/>
              <w:jc w:val="center"/>
              <w:rPr>
                <w:rFonts w:ascii="Times New Roman" w:eastAsia="Times New Roman" w:hAnsi="Times New Roman" w:cs="Times New Roman"/>
                <w:b/>
                <w:bCs/>
                <w:sz w:val="26"/>
                <w:szCs w:val="26"/>
              </w:rPr>
            </w:pPr>
          </w:p>
        </w:tc>
        <w:tc>
          <w:tcPr>
            <w:tcW w:w="993" w:type="dxa"/>
            <w:vAlign w:val="center"/>
          </w:tcPr>
          <w:p w14:paraId="58349DBE" w14:textId="77777777" w:rsidR="00822E64" w:rsidRPr="00822E64" w:rsidRDefault="00822E64" w:rsidP="00822E64">
            <w:pPr>
              <w:snapToGrid w:val="0"/>
              <w:spacing w:before="40" w:after="40"/>
              <w:jc w:val="center"/>
              <w:rPr>
                <w:rFonts w:ascii="Times New Roman" w:eastAsia="Times New Roman" w:hAnsi="Times New Roman" w:cs="Times New Roman"/>
                <w:b/>
                <w:bCs/>
                <w:sz w:val="26"/>
                <w:szCs w:val="26"/>
              </w:rPr>
            </w:pPr>
          </w:p>
        </w:tc>
        <w:tc>
          <w:tcPr>
            <w:tcW w:w="1276" w:type="dxa"/>
            <w:vAlign w:val="center"/>
          </w:tcPr>
          <w:p w14:paraId="75945471" w14:textId="77777777" w:rsidR="00822E64" w:rsidRPr="00822E64" w:rsidRDefault="00822E64" w:rsidP="00822E64">
            <w:pPr>
              <w:snapToGrid w:val="0"/>
              <w:spacing w:before="40" w:after="40"/>
              <w:jc w:val="center"/>
              <w:rPr>
                <w:rFonts w:ascii="Times New Roman" w:eastAsia="Times New Roman" w:hAnsi="Times New Roman" w:cs="Times New Roman"/>
                <w:b/>
                <w:bCs/>
                <w:sz w:val="26"/>
                <w:szCs w:val="26"/>
              </w:rPr>
            </w:pPr>
          </w:p>
        </w:tc>
        <w:tc>
          <w:tcPr>
            <w:tcW w:w="2266" w:type="dxa"/>
            <w:vAlign w:val="center"/>
          </w:tcPr>
          <w:p w14:paraId="56786BC2" w14:textId="77777777" w:rsidR="00822E64" w:rsidRPr="00822E64" w:rsidRDefault="00822E64" w:rsidP="00822E64">
            <w:pPr>
              <w:snapToGrid w:val="0"/>
              <w:spacing w:before="40" w:after="40"/>
              <w:jc w:val="center"/>
              <w:rPr>
                <w:rFonts w:ascii="Times New Roman" w:eastAsia="Times New Roman" w:hAnsi="Times New Roman" w:cs="Times New Roman"/>
                <w:b/>
                <w:bCs/>
                <w:i/>
                <w:iCs/>
                <w:sz w:val="26"/>
                <w:szCs w:val="26"/>
              </w:rPr>
            </w:pPr>
          </w:p>
        </w:tc>
      </w:tr>
      <w:tr w:rsidR="00767E66" w:rsidRPr="00822E64" w14:paraId="286EC130" w14:textId="77777777" w:rsidTr="00767E66">
        <w:tc>
          <w:tcPr>
            <w:tcW w:w="993" w:type="dxa"/>
            <w:vAlign w:val="center"/>
          </w:tcPr>
          <w:p w14:paraId="567E8AB6"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w:t>
            </w:r>
          </w:p>
        </w:tc>
        <w:tc>
          <w:tcPr>
            <w:tcW w:w="3544" w:type="dxa"/>
            <w:vAlign w:val="center"/>
          </w:tcPr>
          <w:p w14:paraId="4F9C597C"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Thu thập thông tin, tư liệu liên quan</w:t>
            </w:r>
          </w:p>
        </w:tc>
        <w:tc>
          <w:tcPr>
            <w:tcW w:w="992" w:type="dxa"/>
            <w:vAlign w:val="center"/>
          </w:tcPr>
          <w:p w14:paraId="3C21BD11"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993" w:type="dxa"/>
            <w:vAlign w:val="center"/>
          </w:tcPr>
          <w:p w14:paraId="755F18E7"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1276" w:type="dxa"/>
            <w:vAlign w:val="center"/>
          </w:tcPr>
          <w:p w14:paraId="5C4B4D0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2266" w:type="dxa"/>
            <w:vAlign w:val="center"/>
          </w:tcPr>
          <w:p w14:paraId="4FD7E4BB" w14:textId="77777777" w:rsidR="00822E64" w:rsidRPr="00822E64" w:rsidRDefault="00822E64" w:rsidP="00822E64">
            <w:pPr>
              <w:snapToGrid w:val="0"/>
              <w:spacing w:before="40" w:after="40"/>
              <w:jc w:val="center"/>
              <w:rPr>
                <w:rFonts w:ascii="Times New Roman" w:eastAsia="Times New Roman" w:hAnsi="Times New Roman" w:cs="Times New Roman"/>
                <w:b/>
                <w:bCs/>
                <w:i/>
                <w:iCs/>
                <w:sz w:val="26"/>
                <w:szCs w:val="26"/>
              </w:rPr>
            </w:pPr>
          </w:p>
        </w:tc>
      </w:tr>
      <w:tr w:rsidR="00767E66" w:rsidRPr="00822E64" w14:paraId="6974EFE2" w14:textId="77777777" w:rsidTr="00767E66">
        <w:tc>
          <w:tcPr>
            <w:tcW w:w="993" w:type="dxa"/>
            <w:vAlign w:val="center"/>
          </w:tcPr>
          <w:p w14:paraId="3BF60D74"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1.1</w:t>
            </w:r>
          </w:p>
        </w:tc>
        <w:tc>
          <w:tcPr>
            <w:tcW w:w="3544" w:type="dxa"/>
            <w:vAlign w:val="center"/>
          </w:tcPr>
          <w:p w14:paraId="696EEBC3"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Dưới 500 ha</w:t>
            </w:r>
          </w:p>
        </w:tc>
        <w:tc>
          <w:tcPr>
            <w:tcW w:w="992" w:type="dxa"/>
            <w:vAlign w:val="center"/>
          </w:tcPr>
          <w:p w14:paraId="5F5782C3"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3B40546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5,0</w:t>
            </w:r>
          </w:p>
        </w:tc>
        <w:tc>
          <w:tcPr>
            <w:tcW w:w="1276" w:type="dxa"/>
            <w:vAlign w:val="center"/>
          </w:tcPr>
          <w:p w14:paraId="2DF29390"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4E13D23B"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61CA77A7" w14:textId="77777777" w:rsidTr="00767E66">
        <w:tc>
          <w:tcPr>
            <w:tcW w:w="993" w:type="dxa"/>
            <w:vAlign w:val="center"/>
          </w:tcPr>
          <w:p w14:paraId="462391C2"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1.2</w:t>
            </w:r>
          </w:p>
        </w:tc>
        <w:tc>
          <w:tcPr>
            <w:tcW w:w="3544" w:type="dxa"/>
            <w:vAlign w:val="center"/>
          </w:tcPr>
          <w:p w14:paraId="5D9BA574" w14:textId="77777777" w:rsidR="00822E64" w:rsidRPr="00822E64" w:rsidRDefault="00822E64" w:rsidP="00767E66">
            <w:pPr>
              <w:snapToGrid w:val="0"/>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500 ha đến dưới 1.000 ha</w:t>
            </w:r>
          </w:p>
        </w:tc>
        <w:tc>
          <w:tcPr>
            <w:tcW w:w="992" w:type="dxa"/>
            <w:vAlign w:val="center"/>
          </w:tcPr>
          <w:p w14:paraId="3727352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762EBCC2"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6,0</w:t>
            </w:r>
          </w:p>
        </w:tc>
        <w:tc>
          <w:tcPr>
            <w:tcW w:w="1276" w:type="dxa"/>
            <w:vAlign w:val="center"/>
          </w:tcPr>
          <w:p w14:paraId="7A0C4307"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43745AC1"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3C519CCE" w14:textId="77777777" w:rsidTr="00767E66">
        <w:tc>
          <w:tcPr>
            <w:tcW w:w="993" w:type="dxa"/>
            <w:vAlign w:val="center"/>
          </w:tcPr>
          <w:p w14:paraId="2F5D1DD5"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1.3</w:t>
            </w:r>
          </w:p>
        </w:tc>
        <w:tc>
          <w:tcPr>
            <w:tcW w:w="3544" w:type="dxa"/>
            <w:vAlign w:val="center"/>
          </w:tcPr>
          <w:p w14:paraId="224E37E4" w14:textId="77777777" w:rsidR="00822E64" w:rsidRPr="00822E64" w:rsidRDefault="00822E64" w:rsidP="00767E66">
            <w:pPr>
              <w:snapToGrid w:val="0"/>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1.000 ha đến dưới 3.000 ha</w:t>
            </w:r>
          </w:p>
        </w:tc>
        <w:tc>
          <w:tcPr>
            <w:tcW w:w="992" w:type="dxa"/>
            <w:vAlign w:val="center"/>
          </w:tcPr>
          <w:p w14:paraId="2DC2F28E"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2AE00B6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8,0</w:t>
            </w:r>
          </w:p>
        </w:tc>
        <w:tc>
          <w:tcPr>
            <w:tcW w:w="1276" w:type="dxa"/>
            <w:vAlign w:val="center"/>
          </w:tcPr>
          <w:p w14:paraId="70232644"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0F7FFE76"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22C0BEE0" w14:textId="77777777" w:rsidTr="00767E66">
        <w:tc>
          <w:tcPr>
            <w:tcW w:w="993" w:type="dxa"/>
            <w:vAlign w:val="center"/>
          </w:tcPr>
          <w:p w14:paraId="21F95D8F"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1.4</w:t>
            </w:r>
          </w:p>
        </w:tc>
        <w:tc>
          <w:tcPr>
            <w:tcW w:w="3544" w:type="dxa"/>
            <w:vAlign w:val="center"/>
          </w:tcPr>
          <w:p w14:paraId="7686FECD" w14:textId="77777777" w:rsidR="00822E64" w:rsidRPr="00822E64" w:rsidRDefault="00822E64" w:rsidP="00767E66">
            <w:pPr>
              <w:snapToGrid w:val="0"/>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3.000 ha đến dưới 5.000 ha</w:t>
            </w:r>
          </w:p>
        </w:tc>
        <w:tc>
          <w:tcPr>
            <w:tcW w:w="992" w:type="dxa"/>
            <w:vAlign w:val="center"/>
          </w:tcPr>
          <w:p w14:paraId="33EA0618"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33F897DE"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10,0</w:t>
            </w:r>
          </w:p>
        </w:tc>
        <w:tc>
          <w:tcPr>
            <w:tcW w:w="1276" w:type="dxa"/>
            <w:vAlign w:val="center"/>
          </w:tcPr>
          <w:p w14:paraId="62E6EE9F"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505D34D5"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78A8A4DA" w14:textId="77777777" w:rsidTr="00767E66">
        <w:tc>
          <w:tcPr>
            <w:tcW w:w="993" w:type="dxa"/>
            <w:vAlign w:val="center"/>
          </w:tcPr>
          <w:p w14:paraId="576755A4"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1.5</w:t>
            </w:r>
          </w:p>
        </w:tc>
        <w:tc>
          <w:tcPr>
            <w:tcW w:w="3544" w:type="dxa"/>
            <w:vAlign w:val="center"/>
          </w:tcPr>
          <w:p w14:paraId="324D4C3F" w14:textId="77777777" w:rsidR="00822E64" w:rsidRPr="00822E64" w:rsidRDefault="00822E64" w:rsidP="00767E66">
            <w:pPr>
              <w:snapToGrid w:val="0"/>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5.000 ha đến dưới 10.000 ha</w:t>
            </w:r>
          </w:p>
        </w:tc>
        <w:tc>
          <w:tcPr>
            <w:tcW w:w="992" w:type="dxa"/>
            <w:vAlign w:val="center"/>
          </w:tcPr>
          <w:p w14:paraId="5A72D44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02471F0F"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12,0</w:t>
            </w:r>
          </w:p>
        </w:tc>
        <w:tc>
          <w:tcPr>
            <w:tcW w:w="1276" w:type="dxa"/>
            <w:vAlign w:val="center"/>
          </w:tcPr>
          <w:p w14:paraId="7D7F45CE"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16A5FB5C"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0CB199E0" w14:textId="77777777" w:rsidTr="00767E66">
        <w:tc>
          <w:tcPr>
            <w:tcW w:w="993" w:type="dxa"/>
            <w:vAlign w:val="center"/>
          </w:tcPr>
          <w:p w14:paraId="78C93461"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1.6</w:t>
            </w:r>
          </w:p>
        </w:tc>
        <w:tc>
          <w:tcPr>
            <w:tcW w:w="3544" w:type="dxa"/>
            <w:vAlign w:val="center"/>
          </w:tcPr>
          <w:p w14:paraId="59EB70BC" w14:textId="77777777" w:rsidR="00822E64" w:rsidRPr="00822E64" w:rsidRDefault="00822E64" w:rsidP="00767E66">
            <w:pPr>
              <w:snapToGrid w:val="0"/>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10.000 ha đến dưới 30.000 ha</w:t>
            </w:r>
          </w:p>
        </w:tc>
        <w:tc>
          <w:tcPr>
            <w:tcW w:w="992" w:type="dxa"/>
            <w:vAlign w:val="center"/>
          </w:tcPr>
          <w:p w14:paraId="3850D41C"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0FE5FAA9"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15,0</w:t>
            </w:r>
          </w:p>
        </w:tc>
        <w:tc>
          <w:tcPr>
            <w:tcW w:w="1276" w:type="dxa"/>
            <w:vAlign w:val="center"/>
          </w:tcPr>
          <w:p w14:paraId="04CDD9A0"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68227363"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45D09E51" w14:textId="77777777" w:rsidTr="00767E66">
        <w:tc>
          <w:tcPr>
            <w:tcW w:w="993" w:type="dxa"/>
            <w:vAlign w:val="center"/>
          </w:tcPr>
          <w:p w14:paraId="1468D1FC"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1.7</w:t>
            </w:r>
          </w:p>
        </w:tc>
        <w:tc>
          <w:tcPr>
            <w:tcW w:w="3544" w:type="dxa"/>
            <w:vAlign w:val="center"/>
          </w:tcPr>
          <w:p w14:paraId="144C7F73"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30.000 ha trở lên</w:t>
            </w:r>
          </w:p>
        </w:tc>
        <w:tc>
          <w:tcPr>
            <w:tcW w:w="992" w:type="dxa"/>
            <w:vAlign w:val="center"/>
          </w:tcPr>
          <w:p w14:paraId="55C21C84"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12CCE792"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20,0</w:t>
            </w:r>
          </w:p>
        </w:tc>
        <w:tc>
          <w:tcPr>
            <w:tcW w:w="1276" w:type="dxa"/>
            <w:vAlign w:val="center"/>
          </w:tcPr>
          <w:p w14:paraId="59DC89EE"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7CA44AA5"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5E5180BB" w14:textId="77777777" w:rsidTr="00767E66">
        <w:tc>
          <w:tcPr>
            <w:tcW w:w="993" w:type="dxa"/>
            <w:vAlign w:val="center"/>
          </w:tcPr>
          <w:p w14:paraId="6F56655C"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2</w:t>
            </w:r>
          </w:p>
        </w:tc>
        <w:tc>
          <w:tcPr>
            <w:tcW w:w="3544" w:type="dxa"/>
            <w:vAlign w:val="center"/>
          </w:tcPr>
          <w:p w14:paraId="607B75C1"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 xml:space="preserve">Xác định </w:t>
            </w:r>
            <w:r w:rsidRPr="00822E64">
              <w:rPr>
                <w:rFonts w:ascii="Times New Roman" w:eastAsia="Times New Roman" w:hAnsi="Times New Roman" w:cs="Times New Roman"/>
                <w:sz w:val="26"/>
                <w:szCs w:val="26"/>
                <w:lang w:val="vi-VN"/>
              </w:rPr>
              <w:t>ranh gi</w:t>
            </w:r>
            <w:r w:rsidRPr="00822E64">
              <w:rPr>
                <w:rFonts w:ascii="Times New Roman" w:eastAsia="Times New Roman" w:hAnsi="Times New Roman" w:cs="Times New Roman"/>
                <w:sz w:val="26"/>
                <w:szCs w:val="26"/>
              </w:rPr>
              <w:t>ớ</w:t>
            </w:r>
            <w:r w:rsidRPr="00822E64">
              <w:rPr>
                <w:rFonts w:ascii="Times New Roman" w:eastAsia="Times New Roman" w:hAnsi="Times New Roman" w:cs="Times New Roman"/>
                <w:sz w:val="26"/>
                <w:szCs w:val="26"/>
                <w:lang w:val="vi-VN"/>
              </w:rPr>
              <w:t>i</w:t>
            </w:r>
            <w:r w:rsidRPr="00822E64">
              <w:rPr>
                <w:rFonts w:ascii="Times New Roman" w:eastAsia="Times New Roman" w:hAnsi="Times New Roman" w:cs="Times New Roman"/>
                <w:sz w:val="26"/>
                <w:szCs w:val="26"/>
              </w:rPr>
              <w:t xml:space="preserve"> giao rừng, cho thuê rừng</w:t>
            </w:r>
          </w:p>
        </w:tc>
        <w:tc>
          <w:tcPr>
            <w:tcW w:w="992" w:type="dxa"/>
            <w:vAlign w:val="center"/>
          </w:tcPr>
          <w:p w14:paraId="7B614659"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993" w:type="dxa"/>
            <w:vAlign w:val="center"/>
          </w:tcPr>
          <w:p w14:paraId="5DD4D158"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1276" w:type="dxa"/>
            <w:vAlign w:val="center"/>
          </w:tcPr>
          <w:p w14:paraId="4870177A"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2266" w:type="dxa"/>
            <w:vAlign w:val="center"/>
          </w:tcPr>
          <w:p w14:paraId="0F417C7D"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p>
        </w:tc>
      </w:tr>
      <w:tr w:rsidR="00767E66" w:rsidRPr="00822E64" w14:paraId="6D72D665" w14:textId="77777777" w:rsidTr="00767E66">
        <w:tc>
          <w:tcPr>
            <w:tcW w:w="993" w:type="dxa"/>
            <w:vAlign w:val="center"/>
          </w:tcPr>
          <w:p w14:paraId="77C45E0C"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2.1</w:t>
            </w:r>
          </w:p>
        </w:tc>
        <w:tc>
          <w:tcPr>
            <w:tcW w:w="3544" w:type="dxa"/>
            <w:vAlign w:val="center"/>
          </w:tcPr>
          <w:p w14:paraId="4358E393"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Diện tích đã được giao đất</w:t>
            </w:r>
          </w:p>
        </w:tc>
        <w:tc>
          <w:tcPr>
            <w:tcW w:w="992" w:type="dxa"/>
            <w:vAlign w:val="center"/>
          </w:tcPr>
          <w:p w14:paraId="441F69E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ha</w:t>
            </w:r>
          </w:p>
        </w:tc>
        <w:tc>
          <w:tcPr>
            <w:tcW w:w="993" w:type="dxa"/>
            <w:vAlign w:val="center"/>
          </w:tcPr>
          <w:p w14:paraId="042F75AE"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0,01</w:t>
            </w:r>
          </w:p>
        </w:tc>
        <w:tc>
          <w:tcPr>
            <w:tcW w:w="1276" w:type="dxa"/>
            <w:vAlign w:val="center"/>
          </w:tcPr>
          <w:p w14:paraId="2BC239C0"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552E54AA"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30A6C76F" w14:textId="77777777" w:rsidTr="00767E66">
        <w:tc>
          <w:tcPr>
            <w:tcW w:w="993" w:type="dxa"/>
            <w:vAlign w:val="center"/>
          </w:tcPr>
          <w:p w14:paraId="6997DC52"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2.2</w:t>
            </w:r>
          </w:p>
        </w:tc>
        <w:tc>
          <w:tcPr>
            <w:tcW w:w="3544" w:type="dxa"/>
            <w:vAlign w:val="center"/>
          </w:tcPr>
          <w:p w14:paraId="01EC2AE8"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Diện tích chưa được giao đất</w:t>
            </w:r>
          </w:p>
        </w:tc>
        <w:tc>
          <w:tcPr>
            <w:tcW w:w="992" w:type="dxa"/>
            <w:vAlign w:val="center"/>
          </w:tcPr>
          <w:p w14:paraId="5C36B61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ha</w:t>
            </w:r>
          </w:p>
        </w:tc>
        <w:tc>
          <w:tcPr>
            <w:tcW w:w="993" w:type="dxa"/>
            <w:vAlign w:val="center"/>
          </w:tcPr>
          <w:p w14:paraId="39F43F7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0,02</w:t>
            </w:r>
          </w:p>
        </w:tc>
        <w:tc>
          <w:tcPr>
            <w:tcW w:w="1276" w:type="dxa"/>
            <w:vAlign w:val="center"/>
          </w:tcPr>
          <w:p w14:paraId="6A34728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791B8ABF"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21B717F4" w14:textId="77777777" w:rsidTr="00767E66">
        <w:tc>
          <w:tcPr>
            <w:tcW w:w="993" w:type="dxa"/>
            <w:vAlign w:val="center"/>
          </w:tcPr>
          <w:p w14:paraId="093DC585"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w:t>
            </w:r>
          </w:p>
        </w:tc>
        <w:tc>
          <w:tcPr>
            <w:tcW w:w="3544" w:type="dxa"/>
            <w:vAlign w:val="center"/>
          </w:tcPr>
          <w:p w14:paraId="21CF2AC7"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Số hóa và biên tập, in bản đồ</w:t>
            </w:r>
          </w:p>
        </w:tc>
        <w:tc>
          <w:tcPr>
            <w:tcW w:w="992" w:type="dxa"/>
            <w:vAlign w:val="center"/>
          </w:tcPr>
          <w:p w14:paraId="23A8D542"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993" w:type="dxa"/>
            <w:vAlign w:val="center"/>
          </w:tcPr>
          <w:p w14:paraId="1F0A0AF6"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1276" w:type="dxa"/>
            <w:vAlign w:val="center"/>
          </w:tcPr>
          <w:p w14:paraId="5F534BDE"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2266" w:type="dxa"/>
            <w:vAlign w:val="center"/>
          </w:tcPr>
          <w:p w14:paraId="19926EF3"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p>
        </w:tc>
      </w:tr>
      <w:tr w:rsidR="00767E66" w:rsidRPr="00822E64" w14:paraId="51FB2EEE" w14:textId="77777777" w:rsidTr="00767E66">
        <w:tc>
          <w:tcPr>
            <w:tcW w:w="993" w:type="dxa"/>
            <w:vAlign w:val="center"/>
          </w:tcPr>
          <w:p w14:paraId="081E9D8C"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3.1</w:t>
            </w:r>
          </w:p>
        </w:tc>
        <w:tc>
          <w:tcPr>
            <w:tcW w:w="3544" w:type="dxa"/>
            <w:vAlign w:val="center"/>
          </w:tcPr>
          <w:p w14:paraId="198EB64A"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Tỷ lệ 1/1.000</w:t>
            </w:r>
          </w:p>
        </w:tc>
        <w:tc>
          <w:tcPr>
            <w:tcW w:w="992" w:type="dxa"/>
            <w:vAlign w:val="center"/>
          </w:tcPr>
          <w:p w14:paraId="12F3F1BA"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mảnh</w:t>
            </w:r>
          </w:p>
        </w:tc>
        <w:tc>
          <w:tcPr>
            <w:tcW w:w="993" w:type="dxa"/>
            <w:vAlign w:val="center"/>
          </w:tcPr>
          <w:p w14:paraId="338D32EE"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6,6</w:t>
            </w:r>
          </w:p>
        </w:tc>
        <w:tc>
          <w:tcPr>
            <w:tcW w:w="1276" w:type="dxa"/>
            <w:vAlign w:val="center"/>
          </w:tcPr>
          <w:p w14:paraId="4AE79D71"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328FCEBE"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289F512E" w14:textId="77777777" w:rsidTr="00767E66">
        <w:tc>
          <w:tcPr>
            <w:tcW w:w="993" w:type="dxa"/>
            <w:vAlign w:val="center"/>
          </w:tcPr>
          <w:p w14:paraId="2C444D7C"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3.2</w:t>
            </w:r>
          </w:p>
        </w:tc>
        <w:tc>
          <w:tcPr>
            <w:tcW w:w="3544" w:type="dxa"/>
            <w:vAlign w:val="center"/>
          </w:tcPr>
          <w:p w14:paraId="535D4C89"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Tỷ lệ 1/2.000</w:t>
            </w:r>
          </w:p>
        </w:tc>
        <w:tc>
          <w:tcPr>
            <w:tcW w:w="992" w:type="dxa"/>
            <w:vAlign w:val="center"/>
          </w:tcPr>
          <w:p w14:paraId="3D4E1057"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mảnh</w:t>
            </w:r>
          </w:p>
        </w:tc>
        <w:tc>
          <w:tcPr>
            <w:tcW w:w="993" w:type="dxa"/>
            <w:vAlign w:val="center"/>
          </w:tcPr>
          <w:p w14:paraId="76D5BB02"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7,9</w:t>
            </w:r>
          </w:p>
        </w:tc>
        <w:tc>
          <w:tcPr>
            <w:tcW w:w="1276" w:type="dxa"/>
            <w:vAlign w:val="center"/>
          </w:tcPr>
          <w:p w14:paraId="00744107"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06EF626B"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0CBD5BDF" w14:textId="77777777" w:rsidTr="00767E66">
        <w:tc>
          <w:tcPr>
            <w:tcW w:w="993" w:type="dxa"/>
            <w:vAlign w:val="center"/>
          </w:tcPr>
          <w:p w14:paraId="02FA1A6F"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3.3</w:t>
            </w:r>
          </w:p>
        </w:tc>
        <w:tc>
          <w:tcPr>
            <w:tcW w:w="3544" w:type="dxa"/>
            <w:vAlign w:val="center"/>
          </w:tcPr>
          <w:p w14:paraId="4FD4BF72"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Tỷ lệ 1/5.000</w:t>
            </w:r>
          </w:p>
        </w:tc>
        <w:tc>
          <w:tcPr>
            <w:tcW w:w="992" w:type="dxa"/>
            <w:vAlign w:val="center"/>
          </w:tcPr>
          <w:p w14:paraId="2FC15391"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mảnh</w:t>
            </w:r>
          </w:p>
        </w:tc>
        <w:tc>
          <w:tcPr>
            <w:tcW w:w="993" w:type="dxa"/>
            <w:vAlign w:val="center"/>
          </w:tcPr>
          <w:p w14:paraId="26AFBDFD"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9,5</w:t>
            </w:r>
          </w:p>
        </w:tc>
        <w:tc>
          <w:tcPr>
            <w:tcW w:w="1276" w:type="dxa"/>
            <w:vAlign w:val="center"/>
          </w:tcPr>
          <w:p w14:paraId="3F18645C"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25CEE1E9"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49B3F92E" w14:textId="77777777" w:rsidTr="00767E66">
        <w:tc>
          <w:tcPr>
            <w:tcW w:w="993" w:type="dxa"/>
            <w:vAlign w:val="center"/>
          </w:tcPr>
          <w:p w14:paraId="577A44A4"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3.4</w:t>
            </w:r>
          </w:p>
        </w:tc>
        <w:tc>
          <w:tcPr>
            <w:tcW w:w="3544" w:type="dxa"/>
            <w:vAlign w:val="center"/>
          </w:tcPr>
          <w:p w14:paraId="08A81E20"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Tỷ lệ 1/10.000</w:t>
            </w:r>
          </w:p>
        </w:tc>
        <w:tc>
          <w:tcPr>
            <w:tcW w:w="992" w:type="dxa"/>
            <w:vAlign w:val="center"/>
          </w:tcPr>
          <w:p w14:paraId="34985D3C"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mảnh</w:t>
            </w:r>
          </w:p>
        </w:tc>
        <w:tc>
          <w:tcPr>
            <w:tcW w:w="993" w:type="dxa"/>
            <w:vAlign w:val="center"/>
          </w:tcPr>
          <w:p w14:paraId="543D95B2"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11,4</w:t>
            </w:r>
          </w:p>
        </w:tc>
        <w:tc>
          <w:tcPr>
            <w:tcW w:w="1276" w:type="dxa"/>
            <w:vAlign w:val="center"/>
          </w:tcPr>
          <w:p w14:paraId="59A4B1C4"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1E449FD2"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73E423CB" w14:textId="77777777" w:rsidTr="00767E66">
        <w:tc>
          <w:tcPr>
            <w:tcW w:w="993" w:type="dxa"/>
            <w:vAlign w:val="center"/>
          </w:tcPr>
          <w:p w14:paraId="186B34E7"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w:t>
            </w:r>
          </w:p>
        </w:tc>
        <w:tc>
          <w:tcPr>
            <w:tcW w:w="3544" w:type="dxa"/>
            <w:vAlign w:val="center"/>
          </w:tcPr>
          <w:p w14:paraId="63D93791"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Tổ chức họp cấp thôn</w:t>
            </w:r>
          </w:p>
        </w:tc>
        <w:tc>
          <w:tcPr>
            <w:tcW w:w="992" w:type="dxa"/>
            <w:vAlign w:val="center"/>
          </w:tcPr>
          <w:p w14:paraId="1F35919D" w14:textId="77777777" w:rsidR="00822E64" w:rsidRPr="00822E64" w:rsidRDefault="00822E64" w:rsidP="00822E64">
            <w:pPr>
              <w:snapToGrid w:val="0"/>
              <w:spacing w:before="40" w:after="40"/>
              <w:rPr>
                <w:rFonts w:ascii="Times New Roman" w:eastAsia="Times New Roman" w:hAnsi="Times New Roman" w:cs="Times New Roman"/>
                <w:sz w:val="26"/>
                <w:szCs w:val="26"/>
              </w:rPr>
            </w:pPr>
          </w:p>
        </w:tc>
        <w:tc>
          <w:tcPr>
            <w:tcW w:w="993" w:type="dxa"/>
            <w:vAlign w:val="center"/>
          </w:tcPr>
          <w:p w14:paraId="65200900" w14:textId="77777777" w:rsidR="00822E64" w:rsidRPr="00822E64" w:rsidRDefault="00822E64" w:rsidP="00822E64">
            <w:pPr>
              <w:snapToGrid w:val="0"/>
              <w:spacing w:before="40" w:after="40"/>
              <w:rPr>
                <w:rFonts w:ascii="Times New Roman" w:eastAsia="Times New Roman" w:hAnsi="Times New Roman" w:cs="Times New Roman"/>
                <w:sz w:val="26"/>
                <w:szCs w:val="26"/>
              </w:rPr>
            </w:pPr>
          </w:p>
        </w:tc>
        <w:tc>
          <w:tcPr>
            <w:tcW w:w="1276" w:type="dxa"/>
            <w:vAlign w:val="center"/>
          </w:tcPr>
          <w:p w14:paraId="19064475" w14:textId="77777777" w:rsidR="00822E64" w:rsidRPr="00822E64" w:rsidRDefault="00822E64" w:rsidP="00822E64">
            <w:pPr>
              <w:snapToGrid w:val="0"/>
              <w:spacing w:before="40" w:after="40"/>
              <w:rPr>
                <w:rFonts w:ascii="Times New Roman" w:eastAsia="Times New Roman" w:hAnsi="Times New Roman" w:cs="Times New Roman"/>
                <w:sz w:val="26"/>
                <w:szCs w:val="26"/>
              </w:rPr>
            </w:pPr>
          </w:p>
        </w:tc>
        <w:tc>
          <w:tcPr>
            <w:tcW w:w="2266" w:type="dxa"/>
            <w:vAlign w:val="center"/>
          </w:tcPr>
          <w:p w14:paraId="207CEEDC" w14:textId="77777777" w:rsidR="00822E64" w:rsidRPr="00822E64" w:rsidRDefault="00822E64" w:rsidP="00822E64">
            <w:pPr>
              <w:snapToGrid w:val="0"/>
              <w:spacing w:before="40" w:after="40"/>
              <w:rPr>
                <w:rFonts w:ascii="Times New Roman" w:eastAsia="Times New Roman" w:hAnsi="Times New Roman" w:cs="Times New Roman"/>
                <w:bCs/>
                <w:iCs/>
                <w:sz w:val="26"/>
                <w:szCs w:val="26"/>
              </w:rPr>
            </w:pPr>
          </w:p>
        </w:tc>
      </w:tr>
      <w:tr w:rsidR="00767E66" w:rsidRPr="00822E64" w14:paraId="44502888" w14:textId="77777777" w:rsidTr="00767E66">
        <w:tc>
          <w:tcPr>
            <w:tcW w:w="993" w:type="dxa"/>
            <w:vAlign w:val="center"/>
          </w:tcPr>
          <w:p w14:paraId="123E1397"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4.1</w:t>
            </w:r>
          </w:p>
        </w:tc>
        <w:tc>
          <w:tcPr>
            <w:tcW w:w="3544" w:type="dxa"/>
            <w:vAlign w:val="center"/>
          </w:tcPr>
          <w:p w14:paraId="7282509C"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Hộ gia đình, cá nhân (gọi chung là hộ)</w:t>
            </w:r>
          </w:p>
        </w:tc>
        <w:tc>
          <w:tcPr>
            <w:tcW w:w="992" w:type="dxa"/>
            <w:vAlign w:val="center"/>
          </w:tcPr>
          <w:p w14:paraId="0C5B58D3"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993" w:type="dxa"/>
            <w:vAlign w:val="center"/>
          </w:tcPr>
          <w:p w14:paraId="276B5CB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1276" w:type="dxa"/>
            <w:vAlign w:val="center"/>
          </w:tcPr>
          <w:p w14:paraId="5CD0859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shd w:val="clear" w:color="auto" w:fill="FFFFFF"/>
              </w:rPr>
            </w:pPr>
          </w:p>
        </w:tc>
        <w:tc>
          <w:tcPr>
            <w:tcW w:w="2266" w:type="dxa"/>
            <w:vAlign w:val="center"/>
          </w:tcPr>
          <w:p w14:paraId="46A1B2AB"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p>
        </w:tc>
      </w:tr>
      <w:tr w:rsidR="00767E66" w:rsidRPr="00822E64" w14:paraId="73583EE4" w14:textId="77777777" w:rsidTr="00767E66">
        <w:tc>
          <w:tcPr>
            <w:tcW w:w="993" w:type="dxa"/>
            <w:vAlign w:val="center"/>
          </w:tcPr>
          <w:p w14:paraId="522FBE26"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4.1.1</w:t>
            </w:r>
          </w:p>
        </w:tc>
        <w:tc>
          <w:tcPr>
            <w:tcW w:w="3544" w:type="dxa"/>
            <w:vAlign w:val="center"/>
          </w:tcPr>
          <w:p w14:paraId="0C9EA25B"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Diện tích đã được giao đất</w:t>
            </w:r>
          </w:p>
        </w:tc>
        <w:tc>
          <w:tcPr>
            <w:tcW w:w="992" w:type="dxa"/>
            <w:vAlign w:val="center"/>
          </w:tcPr>
          <w:p w14:paraId="3CC73BC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hộ</w:t>
            </w:r>
          </w:p>
        </w:tc>
        <w:tc>
          <w:tcPr>
            <w:tcW w:w="993" w:type="dxa"/>
            <w:vAlign w:val="center"/>
          </w:tcPr>
          <w:p w14:paraId="424CF60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0,20</w:t>
            </w:r>
          </w:p>
        </w:tc>
        <w:tc>
          <w:tcPr>
            <w:tcW w:w="1276" w:type="dxa"/>
            <w:vAlign w:val="center"/>
          </w:tcPr>
          <w:p w14:paraId="1D87D90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7F9E34B0"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0EAD04B2" w14:textId="77777777" w:rsidTr="00767E66">
        <w:tc>
          <w:tcPr>
            <w:tcW w:w="993" w:type="dxa"/>
            <w:vAlign w:val="center"/>
          </w:tcPr>
          <w:p w14:paraId="1B71B3E1"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4.1.2</w:t>
            </w:r>
          </w:p>
        </w:tc>
        <w:tc>
          <w:tcPr>
            <w:tcW w:w="3544" w:type="dxa"/>
            <w:vAlign w:val="center"/>
          </w:tcPr>
          <w:p w14:paraId="740E8CBC"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Diện tích chưa được giao đất</w:t>
            </w:r>
          </w:p>
        </w:tc>
        <w:tc>
          <w:tcPr>
            <w:tcW w:w="992" w:type="dxa"/>
            <w:vAlign w:val="center"/>
          </w:tcPr>
          <w:p w14:paraId="6D3A0BDE"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hộ</w:t>
            </w:r>
          </w:p>
        </w:tc>
        <w:tc>
          <w:tcPr>
            <w:tcW w:w="993" w:type="dxa"/>
            <w:vAlign w:val="center"/>
          </w:tcPr>
          <w:p w14:paraId="66E6425A"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0,40</w:t>
            </w:r>
          </w:p>
        </w:tc>
        <w:tc>
          <w:tcPr>
            <w:tcW w:w="1276" w:type="dxa"/>
            <w:vAlign w:val="center"/>
          </w:tcPr>
          <w:p w14:paraId="2A8C5688"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64E05F18"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450C4F7E" w14:textId="77777777" w:rsidTr="00767E66">
        <w:tc>
          <w:tcPr>
            <w:tcW w:w="993" w:type="dxa"/>
            <w:vAlign w:val="center"/>
          </w:tcPr>
          <w:p w14:paraId="1E99E680"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4.2</w:t>
            </w:r>
          </w:p>
        </w:tc>
        <w:tc>
          <w:tcPr>
            <w:tcW w:w="3544" w:type="dxa"/>
            <w:vAlign w:val="center"/>
          </w:tcPr>
          <w:p w14:paraId="112C7B11"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 xml:space="preserve">Cộng đồng </w:t>
            </w:r>
          </w:p>
        </w:tc>
        <w:tc>
          <w:tcPr>
            <w:tcW w:w="992" w:type="dxa"/>
            <w:vAlign w:val="center"/>
          </w:tcPr>
          <w:p w14:paraId="727A0859"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993" w:type="dxa"/>
            <w:vAlign w:val="center"/>
          </w:tcPr>
          <w:p w14:paraId="4E9F41F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1276" w:type="dxa"/>
            <w:vAlign w:val="center"/>
          </w:tcPr>
          <w:p w14:paraId="4EB31991"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shd w:val="clear" w:color="auto" w:fill="FFFFFF"/>
              </w:rPr>
            </w:pPr>
          </w:p>
        </w:tc>
        <w:tc>
          <w:tcPr>
            <w:tcW w:w="2266" w:type="dxa"/>
            <w:vAlign w:val="center"/>
          </w:tcPr>
          <w:p w14:paraId="47E8B248"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p>
        </w:tc>
      </w:tr>
      <w:tr w:rsidR="00767E66" w:rsidRPr="00822E64" w14:paraId="03BDC6CA" w14:textId="77777777" w:rsidTr="00767E66">
        <w:tc>
          <w:tcPr>
            <w:tcW w:w="993" w:type="dxa"/>
            <w:vAlign w:val="center"/>
          </w:tcPr>
          <w:p w14:paraId="04527EBA"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lastRenderedPageBreak/>
              <w:t>4.2.1</w:t>
            </w:r>
          </w:p>
        </w:tc>
        <w:tc>
          <w:tcPr>
            <w:tcW w:w="3544" w:type="dxa"/>
            <w:vAlign w:val="center"/>
          </w:tcPr>
          <w:p w14:paraId="6BD452E6"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Diện tích đã được giao đất</w:t>
            </w:r>
          </w:p>
        </w:tc>
        <w:tc>
          <w:tcPr>
            <w:tcW w:w="992" w:type="dxa"/>
            <w:vAlign w:val="center"/>
          </w:tcPr>
          <w:p w14:paraId="4B7D3DA3"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 xml:space="preserve">Cộng đồng </w:t>
            </w:r>
          </w:p>
        </w:tc>
        <w:tc>
          <w:tcPr>
            <w:tcW w:w="993" w:type="dxa"/>
            <w:vAlign w:val="center"/>
          </w:tcPr>
          <w:p w14:paraId="1EB26844"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w:t>
            </w:r>
          </w:p>
        </w:tc>
        <w:tc>
          <w:tcPr>
            <w:tcW w:w="1276" w:type="dxa"/>
            <w:vAlign w:val="center"/>
          </w:tcPr>
          <w:p w14:paraId="3D56A835"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407FD93D"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71A461F0" w14:textId="77777777" w:rsidTr="00767E66">
        <w:tc>
          <w:tcPr>
            <w:tcW w:w="993" w:type="dxa"/>
            <w:vAlign w:val="center"/>
          </w:tcPr>
          <w:p w14:paraId="227FEDC1"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4.2.2</w:t>
            </w:r>
          </w:p>
        </w:tc>
        <w:tc>
          <w:tcPr>
            <w:tcW w:w="3544" w:type="dxa"/>
            <w:vAlign w:val="center"/>
          </w:tcPr>
          <w:p w14:paraId="20D0CBB3"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Diện tích chưa được giao đất</w:t>
            </w:r>
          </w:p>
        </w:tc>
        <w:tc>
          <w:tcPr>
            <w:tcW w:w="992" w:type="dxa"/>
            <w:vAlign w:val="center"/>
          </w:tcPr>
          <w:p w14:paraId="0523498E"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993" w:type="dxa"/>
            <w:vAlign w:val="center"/>
          </w:tcPr>
          <w:p w14:paraId="35C9708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1276" w:type="dxa"/>
            <w:vAlign w:val="center"/>
          </w:tcPr>
          <w:p w14:paraId="0BEFB242"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2266" w:type="dxa"/>
            <w:vAlign w:val="center"/>
          </w:tcPr>
          <w:p w14:paraId="05964A13"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p>
        </w:tc>
      </w:tr>
      <w:tr w:rsidR="00767E66" w:rsidRPr="00822E64" w14:paraId="77D30920" w14:textId="77777777" w:rsidTr="00767E66">
        <w:tc>
          <w:tcPr>
            <w:tcW w:w="993" w:type="dxa"/>
            <w:vAlign w:val="center"/>
          </w:tcPr>
          <w:p w14:paraId="4A4E2661"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w:t>
            </w:r>
          </w:p>
        </w:tc>
        <w:tc>
          <w:tcPr>
            <w:tcW w:w="3544" w:type="dxa"/>
            <w:vAlign w:val="center"/>
          </w:tcPr>
          <w:p w14:paraId="33232A2F"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Cộng đồng dưới 20 hộ</w:t>
            </w:r>
          </w:p>
        </w:tc>
        <w:tc>
          <w:tcPr>
            <w:tcW w:w="992" w:type="dxa"/>
            <w:vAlign w:val="center"/>
          </w:tcPr>
          <w:p w14:paraId="671629D5"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 xml:space="preserve">Cộng đồng </w:t>
            </w:r>
          </w:p>
        </w:tc>
        <w:tc>
          <w:tcPr>
            <w:tcW w:w="993" w:type="dxa"/>
            <w:vAlign w:val="center"/>
          </w:tcPr>
          <w:p w14:paraId="584FCBA3"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w:t>
            </w:r>
          </w:p>
        </w:tc>
        <w:tc>
          <w:tcPr>
            <w:tcW w:w="1276" w:type="dxa"/>
            <w:vAlign w:val="center"/>
          </w:tcPr>
          <w:p w14:paraId="0843FE57"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shd w:val="clear" w:color="auto" w:fill="FFFFFF"/>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33810614"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6B11E71D" w14:textId="77777777" w:rsidTr="00767E66">
        <w:tc>
          <w:tcPr>
            <w:tcW w:w="993" w:type="dxa"/>
            <w:vAlign w:val="center"/>
          </w:tcPr>
          <w:p w14:paraId="761204FC"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w:t>
            </w:r>
          </w:p>
        </w:tc>
        <w:tc>
          <w:tcPr>
            <w:tcW w:w="3544" w:type="dxa"/>
            <w:vAlign w:val="center"/>
          </w:tcPr>
          <w:p w14:paraId="2C563B33" w14:textId="5B07F076"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Cộng đồng từ 20 đến dưới 3</w:t>
            </w:r>
            <w:r w:rsidR="000E374F">
              <w:rPr>
                <w:rFonts w:ascii="Times New Roman" w:eastAsia="Times New Roman" w:hAnsi="Times New Roman" w:cs="Times New Roman"/>
                <w:sz w:val="26"/>
                <w:szCs w:val="26"/>
              </w:rPr>
              <w:t>5</w:t>
            </w:r>
            <w:r w:rsidRPr="00822E64">
              <w:rPr>
                <w:rFonts w:ascii="Times New Roman" w:eastAsia="Times New Roman" w:hAnsi="Times New Roman" w:cs="Times New Roman"/>
                <w:sz w:val="26"/>
                <w:szCs w:val="26"/>
              </w:rPr>
              <w:t xml:space="preserve"> hộ</w:t>
            </w:r>
          </w:p>
        </w:tc>
        <w:tc>
          <w:tcPr>
            <w:tcW w:w="992" w:type="dxa"/>
            <w:vAlign w:val="center"/>
          </w:tcPr>
          <w:p w14:paraId="0329CC8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 xml:space="preserve">Cộng đồng </w:t>
            </w:r>
          </w:p>
        </w:tc>
        <w:tc>
          <w:tcPr>
            <w:tcW w:w="993" w:type="dxa"/>
            <w:vAlign w:val="center"/>
          </w:tcPr>
          <w:p w14:paraId="7598F97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5</w:t>
            </w:r>
          </w:p>
        </w:tc>
        <w:tc>
          <w:tcPr>
            <w:tcW w:w="1276" w:type="dxa"/>
            <w:vAlign w:val="center"/>
          </w:tcPr>
          <w:p w14:paraId="08A72593"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shd w:val="clear" w:color="auto" w:fill="FFFFFF"/>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0F592CA1"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0E6571D1" w14:textId="77777777" w:rsidTr="00767E66">
        <w:tc>
          <w:tcPr>
            <w:tcW w:w="993" w:type="dxa"/>
            <w:vAlign w:val="center"/>
          </w:tcPr>
          <w:p w14:paraId="28DC4071"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w:t>
            </w:r>
          </w:p>
        </w:tc>
        <w:tc>
          <w:tcPr>
            <w:tcW w:w="3544" w:type="dxa"/>
            <w:vAlign w:val="center"/>
          </w:tcPr>
          <w:p w14:paraId="24A10119" w14:textId="5AD3A513"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Cộng đồng từ 3</w:t>
            </w:r>
            <w:r w:rsidR="000E374F">
              <w:rPr>
                <w:rFonts w:ascii="Times New Roman" w:eastAsia="Times New Roman" w:hAnsi="Times New Roman" w:cs="Times New Roman"/>
                <w:sz w:val="26"/>
                <w:szCs w:val="26"/>
              </w:rPr>
              <w:t>5</w:t>
            </w:r>
            <w:r w:rsidRPr="00822E64">
              <w:rPr>
                <w:rFonts w:ascii="Times New Roman" w:eastAsia="Times New Roman" w:hAnsi="Times New Roman" w:cs="Times New Roman"/>
                <w:sz w:val="26"/>
                <w:szCs w:val="26"/>
              </w:rPr>
              <w:t xml:space="preserve"> đến dưới </w:t>
            </w:r>
            <w:r w:rsidR="000E374F">
              <w:rPr>
                <w:rFonts w:ascii="Times New Roman" w:eastAsia="Times New Roman" w:hAnsi="Times New Roman" w:cs="Times New Roman"/>
                <w:sz w:val="26"/>
                <w:szCs w:val="26"/>
              </w:rPr>
              <w:t>5</w:t>
            </w:r>
            <w:r w:rsidRPr="00822E64">
              <w:rPr>
                <w:rFonts w:ascii="Times New Roman" w:eastAsia="Times New Roman" w:hAnsi="Times New Roman" w:cs="Times New Roman"/>
                <w:sz w:val="26"/>
                <w:szCs w:val="26"/>
              </w:rPr>
              <w:t>0 hộ</w:t>
            </w:r>
          </w:p>
        </w:tc>
        <w:tc>
          <w:tcPr>
            <w:tcW w:w="992" w:type="dxa"/>
            <w:vAlign w:val="center"/>
          </w:tcPr>
          <w:p w14:paraId="4FB3F1F3"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 xml:space="preserve">Cộng đồng </w:t>
            </w:r>
          </w:p>
        </w:tc>
        <w:tc>
          <w:tcPr>
            <w:tcW w:w="993" w:type="dxa"/>
            <w:vAlign w:val="center"/>
          </w:tcPr>
          <w:p w14:paraId="4555D743"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6</w:t>
            </w:r>
          </w:p>
        </w:tc>
        <w:tc>
          <w:tcPr>
            <w:tcW w:w="1276" w:type="dxa"/>
            <w:vAlign w:val="center"/>
          </w:tcPr>
          <w:p w14:paraId="092FF2F8"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shd w:val="clear" w:color="auto" w:fill="FFFFFF"/>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0F88CE77"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6C9AEC83" w14:textId="77777777" w:rsidTr="00767E66">
        <w:tc>
          <w:tcPr>
            <w:tcW w:w="993" w:type="dxa"/>
            <w:vAlign w:val="center"/>
          </w:tcPr>
          <w:p w14:paraId="64CC1672"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w:t>
            </w:r>
          </w:p>
        </w:tc>
        <w:tc>
          <w:tcPr>
            <w:tcW w:w="3544" w:type="dxa"/>
            <w:vAlign w:val="center"/>
          </w:tcPr>
          <w:p w14:paraId="0486041C"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Cộng đồng từ 50 hộ trở lên</w:t>
            </w:r>
          </w:p>
        </w:tc>
        <w:tc>
          <w:tcPr>
            <w:tcW w:w="992" w:type="dxa"/>
            <w:vAlign w:val="center"/>
          </w:tcPr>
          <w:p w14:paraId="245860D8"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 xml:space="preserve">Cộng đồng </w:t>
            </w:r>
          </w:p>
        </w:tc>
        <w:tc>
          <w:tcPr>
            <w:tcW w:w="993" w:type="dxa"/>
            <w:vAlign w:val="center"/>
          </w:tcPr>
          <w:p w14:paraId="6D87FA8F"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7</w:t>
            </w:r>
          </w:p>
        </w:tc>
        <w:tc>
          <w:tcPr>
            <w:tcW w:w="1276" w:type="dxa"/>
            <w:vAlign w:val="center"/>
          </w:tcPr>
          <w:p w14:paraId="14A433B7"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shd w:val="clear" w:color="auto" w:fill="FFFFFF"/>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7A60BF61"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76926180" w14:textId="77777777" w:rsidTr="00767E66">
        <w:trPr>
          <w:trHeight w:val="397"/>
        </w:trPr>
        <w:tc>
          <w:tcPr>
            <w:tcW w:w="993" w:type="dxa"/>
            <w:vAlign w:val="center"/>
          </w:tcPr>
          <w:p w14:paraId="0E705C99"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4.3</w:t>
            </w:r>
          </w:p>
        </w:tc>
        <w:tc>
          <w:tcPr>
            <w:tcW w:w="3544" w:type="dxa"/>
            <w:vAlign w:val="center"/>
          </w:tcPr>
          <w:p w14:paraId="079D0891"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 là tổ chức</w:t>
            </w:r>
          </w:p>
        </w:tc>
        <w:tc>
          <w:tcPr>
            <w:tcW w:w="992" w:type="dxa"/>
            <w:vAlign w:val="center"/>
          </w:tcPr>
          <w:p w14:paraId="2E5E51E2"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993" w:type="dxa"/>
            <w:vAlign w:val="center"/>
          </w:tcPr>
          <w:p w14:paraId="73780F35"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1276" w:type="dxa"/>
            <w:vAlign w:val="center"/>
          </w:tcPr>
          <w:p w14:paraId="5FEC68BA"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shd w:val="clear" w:color="auto" w:fill="FFFFFF"/>
              </w:rPr>
            </w:pPr>
          </w:p>
        </w:tc>
        <w:tc>
          <w:tcPr>
            <w:tcW w:w="2266" w:type="dxa"/>
            <w:vAlign w:val="center"/>
          </w:tcPr>
          <w:p w14:paraId="0B7A86CF"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p>
        </w:tc>
      </w:tr>
      <w:tr w:rsidR="00767E66" w:rsidRPr="00822E64" w14:paraId="5A4EA3CF" w14:textId="77777777" w:rsidTr="00767E66">
        <w:tc>
          <w:tcPr>
            <w:tcW w:w="993" w:type="dxa"/>
            <w:vAlign w:val="center"/>
          </w:tcPr>
          <w:p w14:paraId="68B37571"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4.3.1</w:t>
            </w:r>
          </w:p>
        </w:tc>
        <w:tc>
          <w:tcPr>
            <w:tcW w:w="3544" w:type="dxa"/>
            <w:vAlign w:val="center"/>
          </w:tcPr>
          <w:p w14:paraId="47AD5953"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Diện tích đã được giao đất</w:t>
            </w:r>
          </w:p>
        </w:tc>
        <w:tc>
          <w:tcPr>
            <w:tcW w:w="992" w:type="dxa"/>
            <w:vAlign w:val="center"/>
          </w:tcPr>
          <w:p w14:paraId="6048A6D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w:t>
            </w:r>
          </w:p>
        </w:tc>
        <w:tc>
          <w:tcPr>
            <w:tcW w:w="993" w:type="dxa"/>
            <w:vAlign w:val="center"/>
          </w:tcPr>
          <w:p w14:paraId="5E361A5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w:t>
            </w:r>
          </w:p>
        </w:tc>
        <w:tc>
          <w:tcPr>
            <w:tcW w:w="1276" w:type="dxa"/>
            <w:vAlign w:val="center"/>
          </w:tcPr>
          <w:p w14:paraId="5C9E56D2"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4175ABDA"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1B536261" w14:textId="77777777" w:rsidTr="00767E66">
        <w:tc>
          <w:tcPr>
            <w:tcW w:w="993" w:type="dxa"/>
            <w:vAlign w:val="center"/>
          </w:tcPr>
          <w:p w14:paraId="15EF1F55"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4.3.2</w:t>
            </w:r>
          </w:p>
        </w:tc>
        <w:tc>
          <w:tcPr>
            <w:tcW w:w="3544" w:type="dxa"/>
            <w:vAlign w:val="center"/>
          </w:tcPr>
          <w:p w14:paraId="1191BF45"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Diện tích chưa được giao đất</w:t>
            </w:r>
          </w:p>
        </w:tc>
        <w:tc>
          <w:tcPr>
            <w:tcW w:w="992" w:type="dxa"/>
            <w:vAlign w:val="center"/>
          </w:tcPr>
          <w:p w14:paraId="1F63872C"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993" w:type="dxa"/>
            <w:vAlign w:val="center"/>
          </w:tcPr>
          <w:p w14:paraId="484552F0"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1276" w:type="dxa"/>
            <w:vAlign w:val="center"/>
          </w:tcPr>
          <w:p w14:paraId="268BA49F"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2266" w:type="dxa"/>
            <w:vAlign w:val="center"/>
          </w:tcPr>
          <w:p w14:paraId="56371CA9"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p>
        </w:tc>
      </w:tr>
      <w:tr w:rsidR="00767E66" w:rsidRPr="00822E64" w14:paraId="3E0ED5D6" w14:textId="77777777" w:rsidTr="00767E66">
        <w:tc>
          <w:tcPr>
            <w:tcW w:w="993" w:type="dxa"/>
            <w:vAlign w:val="center"/>
          </w:tcPr>
          <w:p w14:paraId="68F1D4B0"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w:t>
            </w:r>
          </w:p>
        </w:tc>
        <w:tc>
          <w:tcPr>
            <w:tcW w:w="3544" w:type="dxa"/>
            <w:vAlign w:val="center"/>
          </w:tcPr>
          <w:p w14:paraId="20795FA5"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Họp cấp xã</w:t>
            </w:r>
          </w:p>
        </w:tc>
        <w:tc>
          <w:tcPr>
            <w:tcW w:w="992" w:type="dxa"/>
            <w:vAlign w:val="center"/>
          </w:tcPr>
          <w:p w14:paraId="6B571282"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066DEFB4"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w:t>
            </w:r>
          </w:p>
        </w:tc>
        <w:tc>
          <w:tcPr>
            <w:tcW w:w="1276" w:type="dxa"/>
            <w:vAlign w:val="center"/>
          </w:tcPr>
          <w:p w14:paraId="4291843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shd w:val="clear" w:color="auto" w:fill="FFFFFF"/>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6389F1D1"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05EBE7A7" w14:textId="77777777" w:rsidTr="00767E66">
        <w:tc>
          <w:tcPr>
            <w:tcW w:w="993" w:type="dxa"/>
            <w:vAlign w:val="center"/>
          </w:tcPr>
          <w:p w14:paraId="5A2E56B2"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w:t>
            </w:r>
          </w:p>
        </w:tc>
        <w:tc>
          <w:tcPr>
            <w:tcW w:w="3544" w:type="dxa"/>
            <w:vAlign w:val="center"/>
          </w:tcPr>
          <w:p w14:paraId="3EC0D058"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Họp cấp thôn liền kề</w:t>
            </w:r>
          </w:p>
        </w:tc>
        <w:tc>
          <w:tcPr>
            <w:tcW w:w="992" w:type="dxa"/>
            <w:vAlign w:val="center"/>
          </w:tcPr>
          <w:p w14:paraId="0605861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Thôn</w:t>
            </w:r>
          </w:p>
        </w:tc>
        <w:tc>
          <w:tcPr>
            <w:tcW w:w="993" w:type="dxa"/>
            <w:vAlign w:val="center"/>
          </w:tcPr>
          <w:p w14:paraId="1CF66DE3"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w:t>
            </w:r>
          </w:p>
        </w:tc>
        <w:tc>
          <w:tcPr>
            <w:tcW w:w="1276" w:type="dxa"/>
            <w:vAlign w:val="center"/>
          </w:tcPr>
          <w:p w14:paraId="34E25A28"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shd w:val="clear" w:color="auto" w:fill="FFFFFF"/>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6AA98F50"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736810B2" w14:textId="77777777" w:rsidTr="00767E66">
        <w:tc>
          <w:tcPr>
            <w:tcW w:w="993" w:type="dxa"/>
            <w:vAlign w:val="center"/>
          </w:tcPr>
          <w:p w14:paraId="4622A13F"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5</w:t>
            </w:r>
          </w:p>
        </w:tc>
        <w:tc>
          <w:tcPr>
            <w:tcW w:w="3544" w:type="dxa"/>
            <w:vAlign w:val="center"/>
          </w:tcPr>
          <w:p w14:paraId="3990D4D7"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Phân tích số liệu, viết báo cáo kế hoạch giao rừng, cho thuê rừng</w:t>
            </w:r>
          </w:p>
        </w:tc>
        <w:tc>
          <w:tcPr>
            <w:tcW w:w="992" w:type="dxa"/>
            <w:vAlign w:val="center"/>
          </w:tcPr>
          <w:p w14:paraId="0442059D"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993" w:type="dxa"/>
            <w:vAlign w:val="center"/>
          </w:tcPr>
          <w:p w14:paraId="73DE12C7"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1276" w:type="dxa"/>
            <w:vAlign w:val="center"/>
          </w:tcPr>
          <w:p w14:paraId="298345B8"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2266" w:type="dxa"/>
            <w:vAlign w:val="center"/>
          </w:tcPr>
          <w:p w14:paraId="2C166D33"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p>
        </w:tc>
      </w:tr>
      <w:tr w:rsidR="00767E66" w:rsidRPr="00822E64" w14:paraId="6444163C" w14:textId="77777777" w:rsidTr="00767E66">
        <w:tc>
          <w:tcPr>
            <w:tcW w:w="993" w:type="dxa"/>
            <w:vAlign w:val="center"/>
          </w:tcPr>
          <w:p w14:paraId="7A556E54"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5.1</w:t>
            </w:r>
          </w:p>
        </w:tc>
        <w:tc>
          <w:tcPr>
            <w:tcW w:w="3544" w:type="dxa"/>
            <w:vAlign w:val="center"/>
          </w:tcPr>
          <w:p w14:paraId="3A767B7C"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Dưới 500 ha</w:t>
            </w:r>
          </w:p>
        </w:tc>
        <w:tc>
          <w:tcPr>
            <w:tcW w:w="992" w:type="dxa"/>
            <w:vAlign w:val="center"/>
          </w:tcPr>
          <w:p w14:paraId="6E6C1E55"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44D49E5C"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10</w:t>
            </w:r>
          </w:p>
        </w:tc>
        <w:tc>
          <w:tcPr>
            <w:tcW w:w="1276" w:type="dxa"/>
            <w:vAlign w:val="center"/>
          </w:tcPr>
          <w:p w14:paraId="2BCC1673"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4F860A40"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207C3611" w14:textId="77777777" w:rsidTr="00767E66">
        <w:tc>
          <w:tcPr>
            <w:tcW w:w="993" w:type="dxa"/>
            <w:vAlign w:val="center"/>
          </w:tcPr>
          <w:p w14:paraId="2315E599"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5.2</w:t>
            </w:r>
          </w:p>
        </w:tc>
        <w:tc>
          <w:tcPr>
            <w:tcW w:w="3544" w:type="dxa"/>
            <w:vAlign w:val="center"/>
          </w:tcPr>
          <w:p w14:paraId="1A15E458" w14:textId="77777777" w:rsidR="00822E64" w:rsidRPr="00822E64" w:rsidRDefault="00822E64" w:rsidP="00767E66">
            <w:pPr>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500 ha đến dưới 1.000 ha</w:t>
            </w:r>
          </w:p>
        </w:tc>
        <w:tc>
          <w:tcPr>
            <w:tcW w:w="992" w:type="dxa"/>
            <w:vAlign w:val="center"/>
          </w:tcPr>
          <w:p w14:paraId="54E5BB91"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0C597AFA"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15</w:t>
            </w:r>
          </w:p>
        </w:tc>
        <w:tc>
          <w:tcPr>
            <w:tcW w:w="1276" w:type="dxa"/>
            <w:vAlign w:val="center"/>
          </w:tcPr>
          <w:p w14:paraId="5FCF7F5E"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36561BFB"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62B5C525" w14:textId="77777777" w:rsidTr="00767E66">
        <w:tc>
          <w:tcPr>
            <w:tcW w:w="993" w:type="dxa"/>
            <w:vAlign w:val="center"/>
          </w:tcPr>
          <w:p w14:paraId="5832E166"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5.3</w:t>
            </w:r>
          </w:p>
        </w:tc>
        <w:tc>
          <w:tcPr>
            <w:tcW w:w="3544" w:type="dxa"/>
            <w:vAlign w:val="center"/>
          </w:tcPr>
          <w:p w14:paraId="32FDDAE0" w14:textId="77777777" w:rsidR="00822E64" w:rsidRPr="00822E64" w:rsidRDefault="00822E64" w:rsidP="00767E66">
            <w:pPr>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1.000 ha đến dưới 3.000 ha</w:t>
            </w:r>
          </w:p>
        </w:tc>
        <w:tc>
          <w:tcPr>
            <w:tcW w:w="992" w:type="dxa"/>
            <w:vAlign w:val="center"/>
          </w:tcPr>
          <w:p w14:paraId="4FC28E87"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75E2B1FF"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20</w:t>
            </w:r>
          </w:p>
        </w:tc>
        <w:tc>
          <w:tcPr>
            <w:tcW w:w="1276" w:type="dxa"/>
            <w:vAlign w:val="center"/>
          </w:tcPr>
          <w:p w14:paraId="14D3857E"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11B4DE03"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71395794" w14:textId="77777777" w:rsidTr="00767E66">
        <w:tc>
          <w:tcPr>
            <w:tcW w:w="993" w:type="dxa"/>
            <w:vAlign w:val="center"/>
          </w:tcPr>
          <w:p w14:paraId="72591526"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5.4</w:t>
            </w:r>
          </w:p>
        </w:tc>
        <w:tc>
          <w:tcPr>
            <w:tcW w:w="3544" w:type="dxa"/>
            <w:vAlign w:val="center"/>
          </w:tcPr>
          <w:p w14:paraId="5E8D448B" w14:textId="77777777" w:rsidR="00822E64" w:rsidRPr="00822E64" w:rsidRDefault="00822E64" w:rsidP="00767E66">
            <w:pPr>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3.000 ha đến dưới 5.000 ha</w:t>
            </w:r>
          </w:p>
        </w:tc>
        <w:tc>
          <w:tcPr>
            <w:tcW w:w="992" w:type="dxa"/>
            <w:vAlign w:val="center"/>
          </w:tcPr>
          <w:p w14:paraId="6C8B7E81"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3E811E4A"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25</w:t>
            </w:r>
          </w:p>
        </w:tc>
        <w:tc>
          <w:tcPr>
            <w:tcW w:w="1276" w:type="dxa"/>
            <w:vAlign w:val="center"/>
          </w:tcPr>
          <w:p w14:paraId="7A73C76F"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46B6E343"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49A3F3AF" w14:textId="77777777" w:rsidTr="00767E66">
        <w:tc>
          <w:tcPr>
            <w:tcW w:w="993" w:type="dxa"/>
            <w:vAlign w:val="center"/>
          </w:tcPr>
          <w:p w14:paraId="3FE1CB97"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5.5</w:t>
            </w:r>
          </w:p>
        </w:tc>
        <w:tc>
          <w:tcPr>
            <w:tcW w:w="3544" w:type="dxa"/>
            <w:vAlign w:val="center"/>
          </w:tcPr>
          <w:p w14:paraId="544C3F63" w14:textId="77777777" w:rsidR="00822E64" w:rsidRPr="00822E64" w:rsidRDefault="00822E64" w:rsidP="00767E66">
            <w:pPr>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5.000 ha đến dưới 10.000 ha</w:t>
            </w:r>
          </w:p>
        </w:tc>
        <w:tc>
          <w:tcPr>
            <w:tcW w:w="992" w:type="dxa"/>
            <w:vAlign w:val="center"/>
          </w:tcPr>
          <w:p w14:paraId="0C28A983"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0EFBB353"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w:t>
            </w:r>
          </w:p>
        </w:tc>
        <w:tc>
          <w:tcPr>
            <w:tcW w:w="1276" w:type="dxa"/>
            <w:vAlign w:val="center"/>
          </w:tcPr>
          <w:p w14:paraId="691B3B7C"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54C5F710"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4FD7C489" w14:textId="77777777" w:rsidTr="00767E66">
        <w:tc>
          <w:tcPr>
            <w:tcW w:w="993" w:type="dxa"/>
            <w:vAlign w:val="center"/>
          </w:tcPr>
          <w:p w14:paraId="31C8565E"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5.6</w:t>
            </w:r>
          </w:p>
        </w:tc>
        <w:tc>
          <w:tcPr>
            <w:tcW w:w="3544" w:type="dxa"/>
            <w:vAlign w:val="center"/>
          </w:tcPr>
          <w:p w14:paraId="6DA62D29" w14:textId="77777777" w:rsidR="00822E64" w:rsidRPr="00822E64" w:rsidRDefault="00822E64" w:rsidP="00767E66">
            <w:pPr>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10.000 ha đến dưới 30.000 ha</w:t>
            </w:r>
          </w:p>
        </w:tc>
        <w:tc>
          <w:tcPr>
            <w:tcW w:w="992" w:type="dxa"/>
            <w:vAlign w:val="center"/>
          </w:tcPr>
          <w:p w14:paraId="1B1F7602"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20FEE4CC"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35</w:t>
            </w:r>
          </w:p>
        </w:tc>
        <w:tc>
          <w:tcPr>
            <w:tcW w:w="1276" w:type="dxa"/>
            <w:vAlign w:val="center"/>
          </w:tcPr>
          <w:p w14:paraId="6D9C372E"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1CFDCE15"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31AE0FB4" w14:textId="77777777" w:rsidTr="00767E66">
        <w:tc>
          <w:tcPr>
            <w:tcW w:w="993" w:type="dxa"/>
            <w:vAlign w:val="center"/>
          </w:tcPr>
          <w:p w14:paraId="239B8B7F"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5.7</w:t>
            </w:r>
          </w:p>
        </w:tc>
        <w:tc>
          <w:tcPr>
            <w:tcW w:w="3544" w:type="dxa"/>
            <w:vAlign w:val="center"/>
          </w:tcPr>
          <w:p w14:paraId="214344CE"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30.000 ha trở lên</w:t>
            </w:r>
          </w:p>
        </w:tc>
        <w:tc>
          <w:tcPr>
            <w:tcW w:w="992" w:type="dxa"/>
            <w:vAlign w:val="center"/>
          </w:tcPr>
          <w:p w14:paraId="2CB3591F"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776EBC45"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40</w:t>
            </w:r>
          </w:p>
        </w:tc>
        <w:tc>
          <w:tcPr>
            <w:tcW w:w="1276" w:type="dxa"/>
            <w:vAlign w:val="center"/>
          </w:tcPr>
          <w:p w14:paraId="6E39A43E"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345EBE0F"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31C4EBD7" w14:textId="77777777" w:rsidTr="00767E66">
        <w:tc>
          <w:tcPr>
            <w:tcW w:w="993" w:type="dxa"/>
            <w:vAlign w:val="center"/>
          </w:tcPr>
          <w:p w14:paraId="7D9D4673"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6</w:t>
            </w:r>
          </w:p>
        </w:tc>
        <w:tc>
          <w:tcPr>
            <w:tcW w:w="3544" w:type="dxa"/>
            <w:vAlign w:val="center"/>
          </w:tcPr>
          <w:p w14:paraId="15A4B6B8"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Hội nghị báo cáo kế hoạch, rà soát chỉnh sửa sau hội nghị</w:t>
            </w:r>
          </w:p>
        </w:tc>
        <w:tc>
          <w:tcPr>
            <w:tcW w:w="992" w:type="dxa"/>
            <w:vAlign w:val="center"/>
          </w:tcPr>
          <w:p w14:paraId="6B027DF1"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59A6833B"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15</w:t>
            </w:r>
          </w:p>
        </w:tc>
        <w:tc>
          <w:tcPr>
            <w:tcW w:w="1276" w:type="dxa"/>
            <w:vAlign w:val="center"/>
          </w:tcPr>
          <w:p w14:paraId="640551DD"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3B22668C"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6FE37600" w14:textId="77777777" w:rsidTr="00767E66">
        <w:tc>
          <w:tcPr>
            <w:tcW w:w="993" w:type="dxa"/>
            <w:vAlign w:val="center"/>
          </w:tcPr>
          <w:p w14:paraId="6A986EEB"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7</w:t>
            </w:r>
          </w:p>
        </w:tc>
        <w:tc>
          <w:tcPr>
            <w:tcW w:w="3544" w:type="dxa"/>
            <w:vAlign w:val="center"/>
          </w:tcPr>
          <w:p w14:paraId="74E42913"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In ấn, giao nộp tài liệu</w:t>
            </w:r>
          </w:p>
        </w:tc>
        <w:tc>
          <w:tcPr>
            <w:tcW w:w="992" w:type="dxa"/>
            <w:vAlign w:val="center"/>
          </w:tcPr>
          <w:p w14:paraId="7008B9D5"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19CE0B01"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8</w:t>
            </w:r>
          </w:p>
        </w:tc>
        <w:tc>
          <w:tcPr>
            <w:tcW w:w="1276" w:type="dxa"/>
            <w:vAlign w:val="center"/>
          </w:tcPr>
          <w:p w14:paraId="1088EB20"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6FB0E238"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4426C4B8" w14:textId="77777777" w:rsidTr="00767E66">
        <w:tc>
          <w:tcPr>
            <w:tcW w:w="993" w:type="dxa"/>
            <w:vAlign w:val="center"/>
          </w:tcPr>
          <w:p w14:paraId="0432E15A" w14:textId="77777777" w:rsidR="00822E64" w:rsidRPr="00822E64" w:rsidRDefault="00822E64" w:rsidP="00767E66">
            <w:pPr>
              <w:spacing w:before="40" w:after="40"/>
              <w:jc w:val="center"/>
              <w:rPr>
                <w:rFonts w:ascii="Times New Roman" w:eastAsia="Times New Roman" w:hAnsi="Times New Roman" w:cs="Times New Roman"/>
                <w:b/>
                <w:sz w:val="26"/>
                <w:szCs w:val="26"/>
              </w:rPr>
            </w:pPr>
            <w:r w:rsidRPr="00822E64">
              <w:rPr>
                <w:rFonts w:ascii="Times New Roman" w:eastAsia="Times New Roman" w:hAnsi="Times New Roman" w:cs="Times New Roman"/>
                <w:b/>
                <w:sz w:val="26"/>
                <w:szCs w:val="26"/>
              </w:rPr>
              <w:t>B</w:t>
            </w:r>
          </w:p>
        </w:tc>
        <w:tc>
          <w:tcPr>
            <w:tcW w:w="3544" w:type="dxa"/>
            <w:vAlign w:val="center"/>
          </w:tcPr>
          <w:p w14:paraId="2EFBFD35" w14:textId="77777777" w:rsidR="00822E64" w:rsidRPr="00822E64" w:rsidRDefault="00822E64" w:rsidP="00767E66">
            <w:pPr>
              <w:spacing w:before="40" w:after="40"/>
              <w:jc w:val="both"/>
              <w:rPr>
                <w:rFonts w:ascii="Times New Roman" w:eastAsia="Times New Roman" w:hAnsi="Times New Roman" w:cs="Times New Roman"/>
                <w:b/>
                <w:sz w:val="26"/>
                <w:szCs w:val="26"/>
              </w:rPr>
            </w:pPr>
            <w:r w:rsidRPr="00822E64">
              <w:rPr>
                <w:rFonts w:ascii="Times New Roman" w:eastAsia="Times New Roman" w:hAnsi="Times New Roman" w:cs="Times New Roman"/>
                <w:b/>
                <w:sz w:val="26"/>
                <w:szCs w:val="26"/>
              </w:rPr>
              <w:t>Giao rừng, cho thuê rừng</w:t>
            </w:r>
          </w:p>
        </w:tc>
        <w:tc>
          <w:tcPr>
            <w:tcW w:w="992" w:type="dxa"/>
            <w:vAlign w:val="center"/>
          </w:tcPr>
          <w:p w14:paraId="142DA6FC" w14:textId="77777777" w:rsidR="00822E64" w:rsidRPr="00822E64" w:rsidRDefault="00822E64" w:rsidP="00822E64">
            <w:pPr>
              <w:spacing w:before="40" w:after="40"/>
              <w:jc w:val="center"/>
              <w:rPr>
                <w:rFonts w:ascii="Times New Roman" w:eastAsia="Times New Roman" w:hAnsi="Times New Roman" w:cs="Times New Roman"/>
                <w:b/>
                <w:sz w:val="26"/>
                <w:szCs w:val="26"/>
              </w:rPr>
            </w:pPr>
          </w:p>
        </w:tc>
        <w:tc>
          <w:tcPr>
            <w:tcW w:w="993" w:type="dxa"/>
            <w:vAlign w:val="center"/>
          </w:tcPr>
          <w:p w14:paraId="366BC506" w14:textId="77777777" w:rsidR="00822E64" w:rsidRPr="00822E64" w:rsidRDefault="00822E64" w:rsidP="00822E64">
            <w:pPr>
              <w:spacing w:before="40" w:after="40"/>
              <w:jc w:val="center"/>
              <w:rPr>
                <w:rFonts w:ascii="Times New Roman" w:eastAsia="Times New Roman" w:hAnsi="Times New Roman" w:cs="Times New Roman"/>
                <w:b/>
                <w:sz w:val="26"/>
                <w:szCs w:val="26"/>
              </w:rPr>
            </w:pPr>
          </w:p>
        </w:tc>
        <w:tc>
          <w:tcPr>
            <w:tcW w:w="1276" w:type="dxa"/>
            <w:vAlign w:val="center"/>
          </w:tcPr>
          <w:p w14:paraId="5F7248DA" w14:textId="77777777" w:rsidR="00822E64" w:rsidRPr="00822E64" w:rsidRDefault="00822E64" w:rsidP="00822E64">
            <w:pPr>
              <w:spacing w:before="40" w:after="40"/>
              <w:jc w:val="center"/>
              <w:rPr>
                <w:rFonts w:ascii="Times New Roman" w:eastAsia="Times New Roman" w:hAnsi="Times New Roman" w:cs="Times New Roman"/>
                <w:b/>
                <w:sz w:val="26"/>
                <w:szCs w:val="26"/>
              </w:rPr>
            </w:pPr>
          </w:p>
        </w:tc>
        <w:tc>
          <w:tcPr>
            <w:tcW w:w="2266" w:type="dxa"/>
            <w:vAlign w:val="center"/>
          </w:tcPr>
          <w:p w14:paraId="3E61AC96"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p>
        </w:tc>
      </w:tr>
      <w:tr w:rsidR="00767E66" w:rsidRPr="00822E64" w14:paraId="406BCC4C" w14:textId="77777777" w:rsidTr="00767E66">
        <w:tc>
          <w:tcPr>
            <w:tcW w:w="993" w:type="dxa"/>
            <w:vAlign w:val="center"/>
          </w:tcPr>
          <w:p w14:paraId="1E559299" w14:textId="77777777" w:rsidR="00822E64" w:rsidRPr="00822E64" w:rsidRDefault="00822E64" w:rsidP="00767E66">
            <w:pPr>
              <w:snapToGrid w:val="0"/>
              <w:spacing w:before="40" w:after="40"/>
              <w:jc w:val="center"/>
              <w:rPr>
                <w:rFonts w:ascii="Times New Roman" w:eastAsia="Times New Roman" w:hAnsi="Times New Roman" w:cs="Times New Roman"/>
                <w:b/>
                <w:sz w:val="26"/>
                <w:szCs w:val="26"/>
              </w:rPr>
            </w:pPr>
            <w:r w:rsidRPr="00822E64">
              <w:rPr>
                <w:rFonts w:ascii="Times New Roman" w:eastAsia="Times New Roman" w:hAnsi="Times New Roman" w:cs="Times New Roman"/>
                <w:b/>
                <w:sz w:val="26"/>
                <w:szCs w:val="26"/>
              </w:rPr>
              <w:t>I</w:t>
            </w:r>
          </w:p>
        </w:tc>
        <w:tc>
          <w:tcPr>
            <w:tcW w:w="3544" w:type="dxa"/>
            <w:vAlign w:val="center"/>
          </w:tcPr>
          <w:p w14:paraId="53E5C38F" w14:textId="77777777" w:rsidR="00822E64" w:rsidRPr="00822E64" w:rsidRDefault="00822E64" w:rsidP="00767E66">
            <w:pPr>
              <w:autoSpaceDE w:val="0"/>
              <w:autoSpaceDN w:val="0"/>
              <w:adjustRightInd w:val="0"/>
              <w:spacing w:before="40" w:after="40"/>
              <w:jc w:val="both"/>
              <w:rPr>
                <w:rFonts w:ascii="Times New Roman" w:eastAsia="Times New Roman" w:hAnsi="Times New Roman" w:cs="Times New Roman"/>
                <w:b/>
                <w:bCs/>
                <w:iCs/>
                <w:sz w:val="26"/>
                <w:szCs w:val="26"/>
              </w:rPr>
            </w:pPr>
            <w:r w:rsidRPr="00822E64">
              <w:rPr>
                <w:rFonts w:ascii="Times New Roman" w:eastAsia="Times New Roman" w:hAnsi="Times New Roman" w:cs="Times New Roman"/>
                <w:b/>
                <w:sz w:val="26"/>
                <w:szCs w:val="26"/>
                <w:lang w:val="pt-BR"/>
              </w:rPr>
              <w:t>Ngoại nghiệp</w:t>
            </w:r>
          </w:p>
        </w:tc>
        <w:tc>
          <w:tcPr>
            <w:tcW w:w="992" w:type="dxa"/>
            <w:vAlign w:val="center"/>
          </w:tcPr>
          <w:p w14:paraId="308C25D5" w14:textId="77777777" w:rsidR="00822E64" w:rsidRPr="00822E64" w:rsidRDefault="00822E64" w:rsidP="00822E64">
            <w:pPr>
              <w:snapToGrid w:val="0"/>
              <w:spacing w:before="40" w:after="40"/>
              <w:jc w:val="center"/>
              <w:rPr>
                <w:rFonts w:ascii="Times New Roman" w:eastAsia="Times New Roman" w:hAnsi="Times New Roman" w:cs="Times New Roman"/>
                <w:b/>
                <w:sz w:val="26"/>
                <w:szCs w:val="26"/>
              </w:rPr>
            </w:pPr>
          </w:p>
        </w:tc>
        <w:tc>
          <w:tcPr>
            <w:tcW w:w="993" w:type="dxa"/>
            <w:vAlign w:val="center"/>
          </w:tcPr>
          <w:p w14:paraId="0B9430E7" w14:textId="77777777" w:rsidR="00822E64" w:rsidRPr="00822E64" w:rsidRDefault="00822E64" w:rsidP="00822E64">
            <w:pPr>
              <w:snapToGrid w:val="0"/>
              <w:spacing w:before="40" w:after="40"/>
              <w:jc w:val="center"/>
              <w:rPr>
                <w:rFonts w:ascii="Times New Roman" w:eastAsia="Times New Roman" w:hAnsi="Times New Roman" w:cs="Times New Roman"/>
                <w:b/>
                <w:sz w:val="26"/>
                <w:szCs w:val="26"/>
              </w:rPr>
            </w:pPr>
          </w:p>
        </w:tc>
        <w:tc>
          <w:tcPr>
            <w:tcW w:w="1276" w:type="dxa"/>
            <w:vAlign w:val="center"/>
          </w:tcPr>
          <w:p w14:paraId="4F24BD32" w14:textId="77777777" w:rsidR="00822E64" w:rsidRPr="00822E64" w:rsidRDefault="00822E64" w:rsidP="00822E64">
            <w:pPr>
              <w:snapToGrid w:val="0"/>
              <w:spacing w:before="40" w:after="40"/>
              <w:jc w:val="center"/>
              <w:rPr>
                <w:rFonts w:ascii="Times New Roman" w:eastAsia="Times New Roman" w:hAnsi="Times New Roman" w:cs="Times New Roman"/>
                <w:b/>
                <w:sz w:val="26"/>
                <w:szCs w:val="26"/>
              </w:rPr>
            </w:pPr>
          </w:p>
        </w:tc>
        <w:tc>
          <w:tcPr>
            <w:tcW w:w="2266" w:type="dxa"/>
            <w:vAlign w:val="center"/>
          </w:tcPr>
          <w:p w14:paraId="4F7B189B"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p>
        </w:tc>
      </w:tr>
      <w:tr w:rsidR="00767E66" w:rsidRPr="00822E64" w14:paraId="1DB77ED3" w14:textId="77777777" w:rsidTr="00767E66">
        <w:tc>
          <w:tcPr>
            <w:tcW w:w="993" w:type="dxa"/>
            <w:vAlign w:val="center"/>
          </w:tcPr>
          <w:p w14:paraId="02895F39"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8</w:t>
            </w:r>
          </w:p>
        </w:tc>
        <w:tc>
          <w:tcPr>
            <w:tcW w:w="3544" w:type="dxa"/>
            <w:vAlign w:val="center"/>
          </w:tcPr>
          <w:p w14:paraId="6B16B87D"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Điều tra bổ sung về hiện trạng và xác định ranh giới rừng</w:t>
            </w:r>
          </w:p>
        </w:tc>
        <w:tc>
          <w:tcPr>
            <w:tcW w:w="992" w:type="dxa"/>
            <w:vAlign w:val="center"/>
          </w:tcPr>
          <w:p w14:paraId="61B088C0"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km</w:t>
            </w:r>
          </w:p>
        </w:tc>
        <w:tc>
          <w:tcPr>
            <w:tcW w:w="993" w:type="dxa"/>
            <w:vAlign w:val="center"/>
          </w:tcPr>
          <w:p w14:paraId="4C7B0989"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0,7</w:t>
            </w:r>
          </w:p>
        </w:tc>
        <w:tc>
          <w:tcPr>
            <w:tcW w:w="1276" w:type="dxa"/>
            <w:vAlign w:val="center"/>
          </w:tcPr>
          <w:p w14:paraId="2729BA2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shd w:val="clear" w:color="auto" w:fill="FFFFFF"/>
              </w:rPr>
            </w:pPr>
            <w:r w:rsidRPr="00822E64">
              <w:rPr>
                <w:rFonts w:ascii="Times New Roman" w:eastAsia="Times New Roman" w:hAnsi="Times New Roman" w:cs="Times New Roman"/>
                <w:sz w:val="26"/>
                <w:szCs w:val="26"/>
                <w:shd w:val="clear" w:color="auto" w:fill="FFFFFF"/>
              </w:rPr>
              <w:t>2,34-3,33</w:t>
            </w:r>
          </w:p>
        </w:tc>
        <w:tc>
          <w:tcPr>
            <w:tcW w:w="2266" w:type="dxa"/>
            <w:vAlign w:val="center"/>
          </w:tcPr>
          <w:p w14:paraId="06D7BE98"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KS(1-4)</w:t>
            </w:r>
          </w:p>
        </w:tc>
      </w:tr>
      <w:tr w:rsidR="00767E66" w:rsidRPr="00822E64" w14:paraId="712CC6ED" w14:textId="77777777" w:rsidTr="00767E66">
        <w:tc>
          <w:tcPr>
            <w:tcW w:w="993" w:type="dxa"/>
            <w:vAlign w:val="center"/>
          </w:tcPr>
          <w:p w14:paraId="23892192"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9</w:t>
            </w:r>
          </w:p>
        </w:tc>
        <w:tc>
          <w:tcPr>
            <w:tcW w:w="3544" w:type="dxa"/>
            <w:vAlign w:val="center"/>
          </w:tcPr>
          <w:p w14:paraId="5ED9AB5D"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Chọn, lập và điều tra ÔTC</w:t>
            </w:r>
          </w:p>
        </w:tc>
        <w:tc>
          <w:tcPr>
            <w:tcW w:w="992" w:type="dxa"/>
            <w:vAlign w:val="center"/>
          </w:tcPr>
          <w:p w14:paraId="5F8FFA02"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993" w:type="dxa"/>
            <w:vAlign w:val="center"/>
          </w:tcPr>
          <w:p w14:paraId="3176F5C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1276" w:type="dxa"/>
            <w:vAlign w:val="center"/>
          </w:tcPr>
          <w:p w14:paraId="3BC04922"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2266" w:type="dxa"/>
            <w:vAlign w:val="center"/>
          </w:tcPr>
          <w:p w14:paraId="5AC275C4"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p>
        </w:tc>
      </w:tr>
      <w:tr w:rsidR="00767E66" w:rsidRPr="00822E64" w14:paraId="37D989E5" w14:textId="77777777" w:rsidTr="00767E66">
        <w:tc>
          <w:tcPr>
            <w:tcW w:w="993" w:type="dxa"/>
            <w:vAlign w:val="center"/>
          </w:tcPr>
          <w:p w14:paraId="5DD8736C"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lastRenderedPageBreak/>
              <w:t>9.1</w:t>
            </w:r>
          </w:p>
        </w:tc>
        <w:tc>
          <w:tcPr>
            <w:tcW w:w="3544" w:type="dxa"/>
            <w:vAlign w:val="center"/>
          </w:tcPr>
          <w:p w14:paraId="53D0E3DB"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Rừng gỗ tự nhiên, rừng ngập mặn, ngập phèn, ngập nước; diện tích ÔTC 500 m</w:t>
            </w:r>
            <w:r w:rsidRPr="00822E64">
              <w:rPr>
                <w:rFonts w:ascii="Times New Roman" w:eastAsia="Times New Roman" w:hAnsi="Times New Roman" w:cs="Times New Roman"/>
                <w:sz w:val="26"/>
                <w:szCs w:val="26"/>
                <w:vertAlign w:val="superscript"/>
              </w:rPr>
              <w:t>2</w:t>
            </w:r>
          </w:p>
        </w:tc>
        <w:tc>
          <w:tcPr>
            <w:tcW w:w="992" w:type="dxa"/>
            <w:vAlign w:val="center"/>
          </w:tcPr>
          <w:p w14:paraId="0FC2186F"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ÔTC</w:t>
            </w:r>
          </w:p>
        </w:tc>
        <w:tc>
          <w:tcPr>
            <w:tcW w:w="993" w:type="dxa"/>
            <w:vAlign w:val="center"/>
          </w:tcPr>
          <w:p w14:paraId="243025EE"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5,0</w:t>
            </w:r>
          </w:p>
        </w:tc>
        <w:tc>
          <w:tcPr>
            <w:tcW w:w="1276" w:type="dxa"/>
            <w:vAlign w:val="center"/>
          </w:tcPr>
          <w:p w14:paraId="662BD980"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3B43ECA0"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5CC07EE5" w14:textId="77777777" w:rsidTr="00767E66">
        <w:tc>
          <w:tcPr>
            <w:tcW w:w="993" w:type="dxa"/>
            <w:vAlign w:val="center"/>
          </w:tcPr>
          <w:p w14:paraId="2F8BF2E1"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9.2</w:t>
            </w:r>
          </w:p>
        </w:tc>
        <w:tc>
          <w:tcPr>
            <w:tcW w:w="3544" w:type="dxa"/>
            <w:vAlign w:val="center"/>
          </w:tcPr>
          <w:p w14:paraId="26F16FAA"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Rừng gỗ tự nhiên, rừng ngập mặn, ngập phèn, ngập nước; diện tích ÔTC 1.000 m</w:t>
            </w:r>
            <w:r w:rsidRPr="00822E64">
              <w:rPr>
                <w:rFonts w:ascii="Times New Roman" w:eastAsia="Times New Roman" w:hAnsi="Times New Roman" w:cs="Times New Roman"/>
                <w:sz w:val="26"/>
                <w:szCs w:val="26"/>
                <w:vertAlign w:val="superscript"/>
              </w:rPr>
              <w:t>2</w:t>
            </w:r>
          </w:p>
        </w:tc>
        <w:tc>
          <w:tcPr>
            <w:tcW w:w="992" w:type="dxa"/>
            <w:vAlign w:val="center"/>
          </w:tcPr>
          <w:p w14:paraId="1755A301"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ÔTC</w:t>
            </w:r>
          </w:p>
        </w:tc>
        <w:tc>
          <w:tcPr>
            <w:tcW w:w="993" w:type="dxa"/>
            <w:vAlign w:val="center"/>
          </w:tcPr>
          <w:p w14:paraId="4B5B137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8,5</w:t>
            </w:r>
          </w:p>
        </w:tc>
        <w:tc>
          <w:tcPr>
            <w:tcW w:w="1276" w:type="dxa"/>
            <w:vAlign w:val="center"/>
          </w:tcPr>
          <w:p w14:paraId="00067541"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12CCFADC"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01A568C1" w14:textId="77777777" w:rsidTr="00767E66">
        <w:tc>
          <w:tcPr>
            <w:tcW w:w="993" w:type="dxa"/>
            <w:vAlign w:val="center"/>
          </w:tcPr>
          <w:p w14:paraId="5FD10ECB"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9.3</w:t>
            </w:r>
          </w:p>
        </w:tc>
        <w:tc>
          <w:tcPr>
            <w:tcW w:w="3544" w:type="dxa"/>
            <w:vAlign w:val="center"/>
          </w:tcPr>
          <w:p w14:paraId="7231762F"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Rừng trồng;  diện tích ÔTC 100 m</w:t>
            </w:r>
            <w:r w:rsidRPr="00822E64">
              <w:rPr>
                <w:rFonts w:ascii="Times New Roman" w:eastAsia="Times New Roman" w:hAnsi="Times New Roman" w:cs="Times New Roman"/>
                <w:sz w:val="26"/>
                <w:szCs w:val="26"/>
                <w:vertAlign w:val="superscript"/>
              </w:rPr>
              <w:t>2</w:t>
            </w:r>
          </w:p>
        </w:tc>
        <w:tc>
          <w:tcPr>
            <w:tcW w:w="992" w:type="dxa"/>
            <w:vAlign w:val="center"/>
          </w:tcPr>
          <w:p w14:paraId="6E8FCD40"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ÔTC</w:t>
            </w:r>
          </w:p>
        </w:tc>
        <w:tc>
          <w:tcPr>
            <w:tcW w:w="993" w:type="dxa"/>
            <w:vAlign w:val="center"/>
          </w:tcPr>
          <w:p w14:paraId="1DC20AE9"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1,5</w:t>
            </w:r>
          </w:p>
        </w:tc>
        <w:tc>
          <w:tcPr>
            <w:tcW w:w="1276" w:type="dxa"/>
            <w:vAlign w:val="center"/>
          </w:tcPr>
          <w:p w14:paraId="38294D75"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2,67-3,66</w:t>
            </w:r>
          </w:p>
        </w:tc>
        <w:tc>
          <w:tcPr>
            <w:tcW w:w="2266" w:type="dxa"/>
            <w:vAlign w:val="center"/>
          </w:tcPr>
          <w:p w14:paraId="238D5FEA"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KS(2-5)</w:t>
            </w:r>
          </w:p>
        </w:tc>
      </w:tr>
      <w:tr w:rsidR="00767E66" w:rsidRPr="00822E64" w14:paraId="3CDEEFE4" w14:textId="77777777" w:rsidTr="00767E66">
        <w:tc>
          <w:tcPr>
            <w:tcW w:w="993" w:type="dxa"/>
            <w:vAlign w:val="center"/>
          </w:tcPr>
          <w:p w14:paraId="41B0784C"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9.4</w:t>
            </w:r>
          </w:p>
        </w:tc>
        <w:tc>
          <w:tcPr>
            <w:tcW w:w="3544" w:type="dxa"/>
            <w:vAlign w:val="center"/>
          </w:tcPr>
          <w:p w14:paraId="2A03E0B1"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Rừng trồng; diện tích ÔTC 500 m</w:t>
            </w:r>
            <w:r w:rsidRPr="00822E64">
              <w:rPr>
                <w:rFonts w:ascii="Times New Roman" w:eastAsia="Times New Roman" w:hAnsi="Times New Roman" w:cs="Times New Roman"/>
                <w:sz w:val="26"/>
                <w:szCs w:val="26"/>
                <w:vertAlign w:val="superscript"/>
              </w:rPr>
              <w:t>2</w:t>
            </w:r>
          </w:p>
        </w:tc>
        <w:tc>
          <w:tcPr>
            <w:tcW w:w="992" w:type="dxa"/>
            <w:vAlign w:val="center"/>
          </w:tcPr>
          <w:p w14:paraId="71CFA683"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ÔTC</w:t>
            </w:r>
          </w:p>
        </w:tc>
        <w:tc>
          <w:tcPr>
            <w:tcW w:w="993" w:type="dxa"/>
            <w:vAlign w:val="center"/>
          </w:tcPr>
          <w:p w14:paraId="4633E2F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w:t>
            </w:r>
          </w:p>
        </w:tc>
        <w:tc>
          <w:tcPr>
            <w:tcW w:w="1276" w:type="dxa"/>
            <w:vAlign w:val="center"/>
          </w:tcPr>
          <w:p w14:paraId="4F978688"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2,67-3,66</w:t>
            </w:r>
          </w:p>
        </w:tc>
        <w:tc>
          <w:tcPr>
            <w:tcW w:w="2266" w:type="dxa"/>
            <w:vAlign w:val="center"/>
          </w:tcPr>
          <w:p w14:paraId="0310F6F6"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KS(2-5)</w:t>
            </w:r>
          </w:p>
        </w:tc>
      </w:tr>
      <w:tr w:rsidR="00767E66" w:rsidRPr="00822E64" w14:paraId="156C1E54" w14:textId="77777777" w:rsidTr="00767E66">
        <w:tc>
          <w:tcPr>
            <w:tcW w:w="993" w:type="dxa"/>
            <w:vAlign w:val="center"/>
          </w:tcPr>
          <w:p w14:paraId="4FA5E455"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9.5</w:t>
            </w:r>
          </w:p>
        </w:tc>
        <w:tc>
          <w:tcPr>
            <w:tcW w:w="3544" w:type="dxa"/>
            <w:vAlign w:val="center"/>
          </w:tcPr>
          <w:p w14:paraId="2A356DF1"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Rừng tre nứa; diện tích ÔTC 100 m2 đối với tre nứa mọc tản; ÔTC 6 bụi đối với tre nứa mọc bụi.</w:t>
            </w:r>
          </w:p>
        </w:tc>
        <w:tc>
          <w:tcPr>
            <w:tcW w:w="992" w:type="dxa"/>
            <w:vAlign w:val="center"/>
          </w:tcPr>
          <w:p w14:paraId="5EC780F4"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ÔTC</w:t>
            </w:r>
          </w:p>
        </w:tc>
        <w:tc>
          <w:tcPr>
            <w:tcW w:w="993" w:type="dxa"/>
            <w:vAlign w:val="center"/>
          </w:tcPr>
          <w:p w14:paraId="26AAF8A5"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2,0</w:t>
            </w:r>
          </w:p>
        </w:tc>
        <w:tc>
          <w:tcPr>
            <w:tcW w:w="1276" w:type="dxa"/>
            <w:vAlign w:val="center"/>
          </w:tcPr>
          <w:p w14:paraId="081189E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23E4A3C9"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12E1C5D2" w14:textId="77777777" w:rsidTr="00767E66">
        <w:tc>
          <w:tcPr>
            <w:tcW w:w="993" w:type="dxa"/>
            <w:vAlign w:val="center"/>
          </w:tcPr>
          <w:p w14:paraId="6FD43ADA"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9.6</w:t>
            </w:r>
          </w:p>
        </w:tc>
        <w:tc>
          <w:tcPr>
            <w:tcW w:w="3544" w:type="dxa"/>
            <w:vAlign w:val="center"/>
          </w:tcPr>
          <w:p w14:paraId="3BE2C232" w14:textId="77777777" w:rsidR="00822E64" w:rsidRPr="00822E64" w:rsidRDefault="00822E64" w:rsidP="00767E66">
            <w:pPr>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Rừng tre nứa; diện tích ÔTC 500 m</w:t>
            </w:r>
            <w:r w:rsidRPr="00822E64">
              <w:rPr>
                <w:rFonts w:ascii="Times New Roman" w:eastAsia="Times New Roman" w:hAnsi="Times New Roman" w:cs="Times New Roman"/>
                <w:sz w:val="26"/>
                <w:szCs w:val="26"/>
                <w:vertAlign w:val="superscript"/>
                <w:lang w:val="sv-SE"/>
              </w:rPr>
              <w:t>2</w:t>
            </w:r>
          </w:p>
        </w:tc>
        <w:tc>
          <w:tcPr>
            <w:tcW w:w="992" w:type="dxa"/>
            <w:vAlign w:val="center"/>
          </w:tcPr>
          <w:p w14:paraId="0540BB87"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ÔTC</w:t>
            </w:r>
          </w:p>
        </w:tc>
        <w:tc>
          <w:tcPr>
            <w:tcW w:w="993" w:type="dxa"/>
            <w:vAlign w:val="center"/>
          </w:tcPr>
          <w:p w14:paraId="1F66E8D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3,5</w:t>
            </w:r>
          </w:p>
        </w:tc>
        <w:tc>
          <w:tcPr>
            <w:tcW w:w="1276" w:type="dxa"/>
            <w:vAlign w:val="center"/>
          </w:tcPr>
          <w:p w14:paraId="49FF157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59E720CA"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21FBC826" w14:textId="77777777" w:rsidTr="00767E66">
        <w:tc>
          <w:tcPr>
            <w:tcW w:w="993" w:type="dxa"/>
            <w:vAlign w:val="center"/>
          </w:tcPr>
          <w:p w14:paraId="7A6EB3FF"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9.7</w:t>
            </w:r>
          </w:p>
        </w:tc>
        <w:tc>
          <w:tcPr>
            <w:tcW w:w="3544" w:type="dxa"/>
            <w:vAlign w:val="center"/>
          </w:tcPr>
          <w:p w14:paraId="03FC2C03" w14:textId="77777777" w:rsidR="00822E64" w:rsidRPr="00822E64" w:rsidRDefault="00822E64" w:rsidP="00767E66">
            <w:pPr>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Rừng tre nứa; diện tích ÔTC 1000 m</w:t>
            </w:r>
            <w:r w:rsidRPr="00822E64">
              <w:rPr>
                <w:rFonts w:ascii="Times New Roman" w:eastAsia="Times New Roman" w:hAnsi="Times New Roman" w:cs="Times New Roman"/>
                <w:sz w:val="26"/>
                <w:szCs w:val="26"/>
                <w:vertAlign w:val="superscript"/>
                <w:lang w:val="sv-SE"/>
              </w:rPr>
              <w:t>2</w:t>
            </w:r>
          </w:p>
        </w:tc>
        <w:tc>
          <w:tcPr>
            <w:tcW w:w="992" w:type="dxa"/>
            <w:vAlign w:val="center"/>
          </w:tcPr>
          <w:p w14:paraId="7C3111A1"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ÔTC</w:t>
            </w:r>
          </w:p>
        </w:tc>
        <w:tc>
          <w:tcPr>
            <w:tcW w:w="993" w:type="dxa"/>
            <w:vAlign w:val="center"/>
          </w:tcPr>
          <w:p w14:paraId="017E4394"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6,0</w:t>
            </w:r>
          </w:p>
        </w:tc>
        <w:tc>
          <w:tcPr>
            <w:tcW w:w="1276" w:type="dxa"/>
            <w:vAlign w:val="center"/>
          </w:tcPr>
          <w:p w14:paraId="63F3426E"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0648629D"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38DEE50B" w14:textId="77777777" w:rsidTr="00767E66">
        <w:tc>
          <w:tcPr>
            <w:tcW w:w="993" w:type="dxa"/>
            <w:vAlign w:val="center"/>
          </w:tcPr>
          <w:p w14:paraId="533A2C99"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9.8</w:t>
            </w:r>
          </w:p>
        </w:tc>
        <w:tc>
          <w:tcPr>
            <w:tcW w:w="3544" w:type="dxa"/>
            <w:vAlign w:val="center"/>
          </w:tcPr>
          <w:p w14:paraId="79CDDEC4"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Rừng hỗn giao; diện tích ÔTC 500 m</w:t>
            </w:r>
            <w:r w:rsidRPr="00822E64">
              <w:rPr>
                <w:rFonts w:ascii="Times New Roman" w:eastAsia="Times New Roman" w:hAnsi="Times New Roman" w:cs="Times New Roman"/>
                <w:sz w:val="26"/>
                <w:szCs w:val="26"/>
                <w:vertAlign w:val="superscript"/>
              </w:rPr>
              <w:t>2</w:t>
            </w:r>
          </w:p>
        </w:tc>
        <w:tc>
          <w:tcPr>
            <w:tcW w:w="992" w:type="dxa"/>
            <w:vAlign w:val="center"/>
          </w:tcPr>
          <w:p w14:paraId="69E808B3"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ÔTC</w:t>
            </w:r>
          </w:p>
        </w:tc>
        <w:tc>
          <w:tcPr>
            <w:tcW w:w="993" w:type="dxa"/>
            <w:vAlign w:val="center"/>
          </w:tcPr>
          <w:p w14:paraId="05A2B2D7"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4,0</w:t>
            </w:r>
          </w:p>
        </w:tc>
        <w:tc>
          <w:tcPr>
            <w:tcW w:w="1276" w:type="dxa"/>
            <w:vAlign w:val="center"/>
          </w:tcPr>
          <w:p w14:paraId="4DB3A697"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000AC973"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4E5FB752" w14:textId="77777777" w:rsidTr="00767E66">
        <w:tc>
          <w:tcPr>
            <w:tcW w:w="993" w:type="dxa"/>
            <w:vAlign w:val="center"/>
          </w:tcPr>
          <w:p w14:paraId="5A05AD8A"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9.9</w:t>
            </w:r>
          </w:p>
        </w:tc>
        <w:tc>
          <w:tcPr>
            <w:tcW w:w="3544" w:type="dxa"/>
            <w:vAlign w:val="center"/>
          </w:tcPr>
          <w:p w14:paraId="26DF66BE"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Rừng hỗn giao; diện tích ÔTC 1.000m</w:t>
            </w:r>
            <w:r w:rsidRPr="00822E64">
              <w:rPr>
                <w:rFonts w:ascii="Times New Roman" w:eastAsia="Times New Roman" w:hAnsi="Times New Roman" w:cs="Times New Roman"/>
                <w:sz w:val="26"/>
                <w:szCs w:val="26"/>
                <w:vertAlign w:val="superscript"/>
              </w:rPr>
              <w:t>2</w:t>
            </w:r>
          </w:p>
        </w:tc>
        <w:tc>
          <w:tcPr>
            <w:tcW w:w="992" w:type="dxa"/>
            <w:vAlign w:val="center"/>
          </w:tcPr>
          <w:p w14:paraId="6375582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ÔTC</w:t>
            </w:r>
          </w:p>
        </w:tc>
        <w:tc>
          <w:tcPr>
            <w:tcW w:w="993" w:type="dxa"/>
            <w:vAlign w:val="center"/>
          </w:tcPr>
          <w:p w14:paraId="27C45EF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7,5</w:t>
            </w:r>
          </w:p>
        </w:tc>
        <w:tc>
          <w:tcPr>
            <w:tcW w:w="1276" w:type="dxa"/>
            <w:vAlign w:val="center"/>
          </w:tcPr>
          <w:p w14:paraId="337BC814"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2EB77066"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12D8917E" w14:textId="77777777" w:rsidTr="00767E66">
        <w:tc>
          <w:tcPr>
            <w:tcW w:w="993" w:type="dxa"/>
            <w:vAlign w:val="center"/>
          </w:tcPr>
          <w:p w14:paraId="49089C74"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10</w:t>
            </w:r>
          </w:p>
        </w:tc>
        <w:tc>
          <w:tcPr>
            <w:tcW w:w="3544" w:type="dxa"/>
            <w:vAlign w:val="center"/>
          </w:tcPr>
          <w:p w14:paraId="6A66FBE9" w14:textId="77777777" w:rsidR="00822E64" w:rsidRPr="00822E64" w:rsidRDefault="00822E64" w:rsidP="00767E66">
            <w:pPr>
              <w:autoSpaceDE w:val="0"/>
              <w:autoSpaceDN w:val="0"/>
              <w:adjustRightIn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bCs/>
                <w:iCs/>
                <w:sz w:val="26"/>
                <w:szCs w:val="26"/>
              </w:rPr>
              <w:t>K</w:t>
            </w:r>
            <w:r w:rsidRPr="00822E64">
              <w:rPr>
                <w:rFonts w:ascii="Times New Roman" w:eastAsia="Times New Roman" w:hAnsi="Times New Roman" w:cs="Times New Roman"/>
                <w:bCs/>
                <w:iCs/>
                <w:spacing w:val="-2"/>
                <w:sz w:val="26"/>
                <w:szCs w:val="26"/>
              </w:rPr>
              <w:t>iểm tra nội dung giao rừng, cho thuê rừng</w:t>
            </w:r>
            <w:r w:rsidRPr="00822E64">
              <w:rPr>
                <w:rFonts w:ascii="Times New Roman" w:eastAsia="Times New Roman" w:hAnsi="Times New Roman" w:cs="Times New Roman"/>
                <w:sz w:val="26"/>
                <w:szCs w:val="26"/>
              </w:rPr>
              <w:t xml:space="preserve"> </w:t>
            </w:r>
          </w:p>
        </w:tc>
        <w:tc>
          <w:tcPr>
            <w:tcW w:w="992" w:type="dxa"/>
            <w:vAlign w:val="center"/>
          </w:tcPr>
          <w:p w14:paraId="0BDAF775"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993" w:type="dxa"/>
            <w:vAlign w:val="center"/>
          </w:tcPr>
          <w:p w14:paraId="6A5406D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1276" w:type="dxa"/>
            <w:vAlign w:val="center"/>
          </w:tcPr>
          <w:p w14:paraId="34983170"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2266" w:type="dxa"/>
            <w:vAlign w:val="center"/>
          </w:tcPr>
          <w:p w14:paraId="4DAD77C5"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p>
        </w:tc>
      </w:tr>
      <w:tr w:rsidR="00767E66" w:rsidRPr="00822E64" w14:paraId="35118E17" w14:textId="77777777" w:rsidTr="00767E66">
        <w:tc>
          <w:tcPr>
            <w:tcW w:w="993" w:type="dxa"/>
            <w:vAlign w:val="center"/>
          </w:tcPr>
          <w:p w14:paraId="195248D8"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10.1</w:t>
            </w:r>
          </w:p>
        </w:tc>
        <w:tc>
          <w:tcPr>
            <w:tcW w:w="3544" w:type="dxa"/>
            <w:vAlign w:val="center"/>
          </w:tcPr>
          <w:p w14:paraId="04C1578C"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bCs/>
                <w:iCs/>
                <w:sz w:val="26"/>
                <w:szCs w:val="26"/>
              </w:rPr>
              <w:t xml:space="preserve">Niêm yết công khai kết quả, kiểm tra hiện trạng rừng tại thực địa, </w:t>
            </w:r>
            <w:r w:rsidRPr="00822E64">
              <w:rPr>
                <w:rFonts w:ascii="Times New Roman" w:eastAsia="Times New Roman" w:hAnsi="Times New Roman" w:cs="Times New Roman"/>
                <w:sz w:val="26"/>
                <w:szCs w:val="26"/>
              </w:rPr>
              <w:t>tiếp nhận các ý kiến góp ý.</w:t>
            </w:r>
          </w:p>
        </w:tc>
        <w:tc>
          <w:tcPr>
            <w:tcW w:w="992" w:type="dxa"/>
            <w:vAlign w:val="center"/>
          </w:tcPr>
          <w:p w14:paraId="08483782"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thôn</w:t>
            </w:r>
          </w:p>
        </w:tc>
        <w:tc>
          <w:tcPr>
            <w:tcW w:w="993" w:type="dxa"/>
            <w:vAlign w:val="center"/>
          </w:tcPr>
          <w:p w14:paraId="558618B1"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4,0</w:t>
            </w:r>
          </w:p>
        </w:tc>
        <w:tc>
          <w:tcPr>
            <w:tcW w:w="1276" w:type="dxa"/>
            <w:vAlign w:val="center"/>
          </w:tcPr>
          <w:p w14:paraId="146E2D6C"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vAlign w:val="center"/>
          </w:tcPr>
          <w:p w14:paraId="61D14A05"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6ECBE6BB" w14:textId="77777777" w:rsidTr="00767E66">
        <w:tc>
          <w:tcPr>
            <w:tcW w:w="993" w:type="dxa"/>
            <w:vAlign w:val="center"/>
          </w:tcPr>
          <w:p w14:paraId="7D84CDE3"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10.2</w:t>
            </w:r>
          </w:p>
        </w:tc>
        <w:tc>
          <w:tcPr>
            <w:tcW w:w="3544" w:type="dxa"/>
            <w:vAlign w:val="center"/>
          </w:tcPr>
          <w:p w14:paraId="6ADB6CE2"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Rà soát điều chỉnh hoàn thiện hồ sơ sau niêm yết, thống nhất số liệu với xã.</w:t>
            </w:r>
          </w:p>
        </w:tc>
        <w:tc>
          <w:tcPr>
            <w:tcW w:w="992" w:type="dxa"/>
            <w:vAlign w:val="center"/>
          </w:tcPr>
          <w:p w14:paraId="7EECF7D5"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993" w:type="dxa"/>
            <w:vAlign w:val="center"/>
          </w:tcPr>
          <w:p w14:paraId="63ECAF92"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1276" w:type="dxa"/>
            <w:vAlign w:val="center"/>
          </w:tcPr>
          <w:p w14:paraId="0A18645C"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2266" w:type="dxa"/>
            <w:vAlign w:val="center"/>
          </w:tcPr>
          <w:p w14:paraId="64CEDB9C"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p>
        </w:tc>
      </w:tr>
      <w:tr w:rsidR="00767E66" w:rsidRPr="00822E64" w14:paraId="587EFC0D" w14:textId="77777777" w:rsidTr="00767E66">
        <w:tc>
          <w:tcPr>
            <w:tcW w:w="993" w:type="dxa"/>
            <w:vAlign w:val="center"/>
          </w:tcPr>
          <w:p w14:paraId="1F5F85D4"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10.2.1</w:t>
            </w:r>
          </w:p>
        </w:tc>
        <w:tc>
          <w:tcPr>
            <w:tcW w:w="3544" w:type="dxa"/>
            <w:vAlign w:val="center"/>
          </w:tcPr>
          <w:p w14:paraId="2E9DCD17"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Dưới 500 ha</w:t>
            </w:r>
          </w:p>
        </w:tc>
        <w:tc>
          <w:tcPr>
            <w:tcW w:w="992" w:type="dxa"/>
            <w:vAlign w:val="center"/>
          </w:tcPr>
          <w:p w14:paraId="76D1B23C"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65AFA18E"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5,0</w:t>
            </w:r>
          </w:p>
        </w:tc>
        <w:tc>
          <w:tcPr>
            <w:tcW w:w="1276" w:type="dxa"/>
            <w:vAlign w:val="center"/>
          </w:tcPr>
          <w:p w14:paraId="1DD5A4DF"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tcPr>
          <w:p w14:paraId="2822C226"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06C318CA" w14:textId="77777777" w:rsidTr="00767E66">
        <w:tc>
          <w:tcPr>
            <w:tcW w:w="993" w:type="dxa"/>
            <w:vAlign w:val="center"/>
          </w:tcPr>
          <w:p w14:paraId="1A986D2B"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10.2.2</w:t>
            </w:r>
          </w:p>
        </w:tc>
        <w:tc>
          <w:tcPr>
            <w:tcW w:w="3544" w:type="dxa"/>
            <w:vAlign w:val="center"/>
          </w:tcPr>
          <w:p w14:paraId="64A0DA6B" w14:textId="77777777" w:rsidR="00822E64" w:rsidRPr="00822E64" w:rsidRDefault="00822E64" w:rsidP="00767E66">
            <w:pPr>
              <w:snapToGrid w:val="0"/>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500 ha đến dưới 1.000 ha</w:t>
            </w:r>
          </w:p>
        </w:tc>
        <w:tc>
          <w:tcPr>
            <w:tcW w:w="992" w:type="dxa"/>
            <w:vAlign w:val="center"/>
          </w:tcPr>
          <w:p w14:paraId="09E825DF"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2A019E2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6,0</w:t>
            </w:r>
          </w:p>
        </w:tc>
        <w:tc>
          <w:tcPr>
            <w:tcW w:w="1276" w:type="dxa"/>
            <w:vAlign w:val="center"/>
          </w:tcPr>
          <w:p w14:paraId="1B1DE6B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tcPr>
          <w:p w14:paraId="65299196"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23030851" w14:textId="77777777" w:rsidTr="00767E66">
        <w:tc>
          <w:tcPr>
            <w:tcW w:w="993" w:type="dxa"/>
            <w:vAlign w:val="center"/>
          </w:tcPr>
          <w:p w14:paraId="059AA313"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10.2.3</w:t>
            </w:r>
          </w:p>
        </w:tc>
        <w:tc>
          <w:tcPr>
            <w:tcW w:w="3544" w:type="dxa"/>
            <w:vAlign w:val="center"/>
          </w:tcPr>
          <w:p w14:paraId="186ED164" w14:textId="77777777" w:rsidR="00822E64" w:rsidRPr="00822E64" w:rsidRDefault="00822E64" w:rsidP="00767E66">
            <w:pPr>
              <w:snapToGrid w:val="0"/>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1.000 ha đến dưới 3.000 ha</w:t>
            </w:r>
          </w:p>
        </w:tc>
        <w:tc>
          <w:tcPr>
            <w:tcW w:w="992" w:type="dxa"/>
            <w:vAlign w:val="center"/>
          </w:tcPr>
          <w:p w14:paraId="6E63B9B9"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02D8EA98"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8,0</w:t>
            </w:r>
          </w:p>
        </w:tc>
        <w:tc>
          <w:tcPr>
            <w:tcW w:w="1276" w:type="dxa"/>
            <w:vAlign w:val="center"/>
          </w:tcPr>
          <w:p w14:paraId="56AC6A69"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tcPr>
          <w:p w14:paraId="2F7B29E5"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43D462FC" w14:textId="77777777" w:rsidTr="00767E66">
        <w:tc>
          <w:tcPr>
            <w:tcW w:w="993" w:type="dxa"/>
            <w:vAlign w:val="center"/>
          </w:tcPr>
          <w:p w14:paraId="4662C1E6"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10.2.4</w:t>
            </w:r>
          </w:p>
        </w:tc>
        <w:tc>
          <w:tcPr>
            <w:tcW w:w="3544" w:type="dxa"/>
            <w:vAlign w:val="center"/>
          </w:tcPr>
          <w:p w14:paraId="55B5706A" w14:textId="77777777" w:rsidR="00822E64" w:rsidRPr="00822E64" w:rsidRDefault="00822E64" w:rsidP="00767E66">
            <w:pPr>
              <w:snapToGrid w:val="0"/>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3.000 ha đến dưới 5.000 ha</w:t>
            </w:r>
          </w:p>
        </w:tc>
        <w:tc>
          <w:tcPr>
            <w:tcW w:w="992" w:type="dxa"/>
            <w:vAlign w:val="center"/>
          </w:tcPr>
          <w:p w14:paraId="2CA686DF"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0B90F63A"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10,0</w:t>
            </w:r>
          </w:p>
        </w:tc>
        <w:tc>
          <w:tcPr>
            <w:tcW w:w="1276" w:type="dxa"/>
            <w:vAlign w:val="center"/>
          </w:tcPr>
          <w:p w14:paraId="5342C10C"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tcPr>
          <w:p w14:paraId="42F4C91E"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1D127988" w14:textId="77777777" w:rsidTr="00767E66">
        <w:tc>
          <w:tcPr>
            <w:tcW w:w="993" w:type="dxa"/>
            <w:vAlign w:val="center"/>
          </w:tcPr>
          <w:p w14:paraId="45E62447"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10.2.5</w:t>
            </w:r>
          </w:p>
        </w:tc>
        <w:tc>
          <w:tcPr>
            <w:tcW w:w="3544" w:type="dxa"/>
            <w:vAlign w:val="center"/>
          </w:tcPr>
          <w:p w14:paraId="290AA39E" w14:textId="77777777" w:rsidR="00822E64" w:rsidRPr="00822E64" w:rsidRDefault="00822E64" w:rsidP="00767E66">
            <w:pPr>
              <w:snapToGrid w:val="0"/>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5.000 ha đến dưới 10.000 ha</w:t>
            </w:r>
          </w:p>
        </w:tc>
        <w:tc>
          <w:tcPr>
            <w:tcW w:w="992" w:type="dxa"/>
            <w:vAlign w:val="center"/>
          </w:tcPr>
          <w:p w14:paraId="1833A67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1086C4D5"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12,0</w:t>
            </w:r>
          </w:p>
        </w:tc>
        <w:tc>
          <w:tcPr>
            <w:tcW w:w="1276" w:type="dxa"/>
            <w:vAlign w:val="center"/>
          </w:tcPr>
          <w:p w14:paraId="1D39D46E"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tcPr>
          <w:p w14:paraId="4E974A84"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303D1798" w14:textId="77777777" w:rsidTr="00767E66">
        <w:tc>
          <w:tcPr>
            <w:tcW w:w="993" w:type="dxa"/>
            <w:vAlign w:val="center"/>
          </w:tcPr>
          <w:p w14:paraId="68CD0622"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10.2.6</w:t>
            </w:r>
          </w:p>
        </w:tc>
        <w:tc>
          <w:tcPr>
            <w:tcW w:w="3544" w:type="dxa"/>
            <w:vAlign w:val="center"/>
          </w:tcPr>
          <w:p w14:paraId="1C713B3E" w14:textId="77777777" w:rsidR="00822E64" w:rsidRPr="00822E64" w:rsidRDefault="00822E64" w:rsidP="00767E66">
            <w:pPr>
              <w:snapToGrid w:val="0"/>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10.000 ha đến dưới 30.000 ha</w:t>
            </w:r>
          </w:p>
        </w:tc>
        <w:tc>
          <w:tcPr>
            <w:tcW w:w="992" w:type="dxa"/>
            <w:vAlign w:val="center"/>
          </w:tcPr>
          <w:p w14:paraId="3EFA7AC9"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2A4552E1"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15,0</w:t>
            </w:r>
          </w:p>
        </w:tc>
        <w:tc>
          <w:tcPr>
            <w:tcW w:w="1276" w:type="dxa"/>
            <w:vAlign w:val="center"/>
          </w:tcPr>
          <w:p w14:paraId="40893DC2"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tcPr>
          <w:p w14:paraId="6C1301E8"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0D48C6E3" w14:textId="77777777" w:rsidTr="00767E66">
        <w:tc>
          <w:tcPr>
            <w:tcW w:w="993" w:type="dxa"/>
            <w:vAlign w:val="center"/>
          </w:tcPr>
          <w:p w14:paraId="32BEF4DE"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10.2.7</w:t>
            </w:r>
          </w:p>
        </w:tc>
        <w:tc>
          <w:tcPr>
            <w:tcW w:w="3544" w:type="dxa"/>
            <w:vAlign w:val="center"/>
          </w:tcPr>
          <w:p w14:paraId="62C4A989"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30.000 ha trở lên</w:t>
            </w:r>
          </w:p>
        </w:tc>
        <w:tc>
          <w:tcPr>
            <w:tcW w:w="992" w:type="dxa"/>
            <w:vAlign w:val="center"/>
          </w:tcPr>
          <w:p w14:paraId="2DA8D22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4092CC6E"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20,0</w:t>
            </w:r>
          </w:p>
        </w:tc>
        <w:tc>
          <w:tcPr>
            <w:tcW w:w="1276" w:type="dxa"/>
            <w:vAlign w:val="center"/>
          </w:tcPr>
          <w:p w14:paraId="5AB95C85"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shd w:val="clear" w:color="auto" w:fill="FFFFFF"/>
              </w:rPr>
              <w:t>3,99-4,98</w:t>
            </w:r>
          </w:p>
        </w:tc>
        <w:tc>
          <w:tcPr>
            <w:tcW w:w="2266" w:type="dxa"/>
          </w:tcPr>
          <w:p w14:paraId="141F3BE0"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shd w:val="clear" w:color="auto" w:fill="FFFFFF"/>
              </w:rPr>
            </w:pPr>
            <w:r w:rsidRPr="00822E64">
              <w:rPr>
                <w:rFonts w:ascii="Times New Roman" w:eastAsia="Times New Roman" w:hAnsi="Times New Roman" w:cs="Times New Roman"/>
                <w:bCs/>
                <w:iCs/>
                <w:sz w:val="26"/>
                <w:szCs w:val="26"/>
                <w:shd w:val="clear" w:color="auto" w:fill="FFFFFF"/>
              </w:rPr>
              <w:t>KS(6-9)</w:t>
            </w:r>
          </w:p>
        </w:tc>
      </w:tr>
      <w:tr w:rsidR="00767E66" w:rsidRPr="00822E64" w14:paraId="30F4C6D5" w14:textId="77777777" w:rsidTr="00767E66">
        <w:tc>
          <w:tcPr>
            <w:tcW w:w="993" w:type="dxa"/>
            <w:vAlign w:val="center"/>
          </w:tcPr>
          <w:p w14:paraId="3C02A305"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lastRenderedPageBreak/>
              <w:t>11</w:t>
            </w:r>
          </w:p>
        </w:tc>
        <w:tc>
          <w:tcPr>
            <w:tcW w:w="3544" w:type="dxa"/>
            <w:vAlign w:val="center"/>
          </w:tcPr>
          <w:p w14:paraId="4C34C544"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Bàn giao rừng tại thực địa</w:t>
            </w:r>
          </w:p>
        </w:tc>
        <w:tc>
          <w:tcPr>
            <w:tcW w:w="992" w:type="dxa"/>
            <w:vAlign w:val="center"/>
          </w:tcPr>
          <w:p w14:paraId="1F80A25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993" w:type="dxa"/>
            <w:vAlign w:val="center"/>
          </w:tcPr>
          <w:p w14:paraId="24E18967"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1276" w:type="dxa"/>
            <w:vAlign w:val="center"/>
          </w:tcPr>
          <w:p w14:paraId="7B60F00F"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2266" w:type="dxa"/>
            <w:vAlign w:val="center"/>
          </w:tcPr>
          <w:p w14:paraId="50E65FC4"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p>
        </w:tc>
      </w:tr>
      <w:tr w:rsidR="00767E66" w:rsidRPr="00822E64" w14:paraId="655C443C" w14:textId="77777777" w:rsidTr="00767E66">
        <w:tc>
          <w:tcPr>
            <w:tcW w:w="993" w:type="dxa"/>
            <w:vAlign w:val="center"/>
          </w:tcPr>
          <w:p w14:paraId="397CB10C"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11.1</w:t>
            </w:r>
          </w:p>
        </w:tc>
        <w:tc>
          <w:tcPr>
            <w:tcW w:w="3544" w:type="dxa"/>
            <w:vAlign w:val="center"/>
          </w:tcPr>
          <w:p w14:paraId="7FA0E0C3"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 là cộng đồng, tổ chức</w:t>
            </w:r>
          </w:p>
        </w:tc>
        <w:tc>
          <w:tcPr>
            <w:tcW w:w="992" w:type="dxa"/>
            <w:vAlign w:val="center"/>
          </w:tcPr>
          <w:p w14:paraId="59DB9D03"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993" w:type="dxa"/>
            <w:vAlign w:val="center"/>
          </w:tcPr>
          <w:p w14:paraId="592365D0"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1276" w:type="dxa"/>
            <w:vAlign w:val="center"/>
          </w:tcPr>
          <w:p w14:paraId="3E05C1B7"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2266" w:type="dxa"/>
            <w:vAlign w:val="center"/>
          </w:tcPr>
          <w:p w14:paraId="7DE56B8F"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p>
        </w:tc>
      </w:tr>
      <w:tr w:rsidR="00767E66" w:rsidRPr="00822E64" w14:paraId="148828C2" w14:textId="77777777" w:rsidTr="00767E66">
        <w:tc>
          <w:tcPr>
            <w:tcW w:w="993" w:type="dxa"/>
            <w:vAlign w:val="center"/>
          </w:tcPr>
          <w:p w14:paraId="1FB2923B"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11.1.1</w:t>
            </w:r>
          </w:p>
        </w:tc>
        <w:tc>
          <w:tcPr>
            <w:tcW w:w="3544" w:type="dxa"/>
            <w:vAlign w:val="center"/>
          </w:tcPr>
          <w:p w14:paraId="20A0B282"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Dưới 30 ha</w:t>
            </w:r>
          </w:p>
        </w:tc>
        <w:tc>
          <w:tcPr>
            <w:tcW w:w="992" w:type="dxa"/>
            <w:vAlign w:val="center"/>
          </w:tcPr>
          <w:p w14:paraId="4FECED3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ha</w:t>
            </w:r>
          </w:p>
        </w:tc>
        <w:tc>
          <w:tcPr>
            <w:tcW w:w="993" w:type="dxa"/>
            <w:vAlign w:val="center"/>
          </w:tcPr>
          <w:p w14:paraId="4F55DFA0"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0,20</w:t>
            </w:r>
          </w:p>
        </w:tc>
        <w:tc>
          <w:tcPr>
            <w:tcW w:w="1276" w:type="dxa"/>
            <w:vAlign w:val="center"/>
          </w:tcPr>
          <w:p w14:paraId="2C70EC3F"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0323EEAE"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7032E671" w14:textId="77777777" w:rsidTr="00767E66">
        <w:tc>
          <w:tcPr>
            <w:tcW w:w="993" w:type="dxa"/>
            <w:vAlign w:val="center"/>
          </w:tcPr>
          <w:p w14:paraId="46906003"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11.1.2</w:t>
            </w:r>
          </w:p>
        </w:tc>
        <w:tc>
          <w:tcPr>
            <w:tcW w:w="3544" w:type="dxa"/>
            <w:vAlign w:val="center"/>
          </w:tcPr>
          <w:p w14:paraId="2BC03326"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30 ha đến dưới 100 ha</w:t>
            </w:r>
          </w:p>
        </w:tc>
        <w:tc>
          <w:tcPr>
            <w:tcW w:w="992" w:type="dxa"/>
            <w:vAlign w:val="center"/>
          </w:tcPr>
          <w:p w14:paraId="07770D67"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ha</w:t>
            </w:r>
          </w:p>
        </w:tc>
        <w:tc>
          <w:tcPr>
            <w:tcW w:w="993" w:type="dxa"/>
            <w:vAlign w:val="center"/>
          </w:tcPr>
          <w:p w14:paraId="7D49DEAA"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0,18</w:t>
            </w:r>
          </w:p>
        </w:tc>
        <w:tc>
          <w:tcPr>
            <w:tcW w:w="1276" w:type="dxa"/>
            <w:vAlign w:val="center"/>
          </w:tcPr>
          <w:p w14:paraId="15F00D15"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353292B4"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3070B810" w14:textId="77777777" w:rsidTr="00767E66">
        <w:tc>
          <w:tcPr>
            <w:tcW w:w="993" w:type="dxa"/>
            <w:vAlign w:val="center"/>
          </w:tcPr>
          <w:p w14:paraId="6BBF8232"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11.1.3</w:t>
            </w:r>
          </w:p>
        </w:tc>
        <w:tc>
          <w:tcPr>
            <w:tcW w:w="3544" w:type="dxa"/>
            <w:vAlign w:val="center"/>
          </w:tcPr>
          <w:p w14:paraId="2CF2AFD3"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100 ha đến dưới 500 ha</w:t>
            </w:r>
          </w:p>
        </w:tc>
        <w:tc>
          <w:tcPr>
            <w:tcW w:w="992" w:type="dxa"/>
            <w:vAlign w:val="center"/>
          </w:tcPr>
          <w:p w14:paraId="75500EA3"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ha</w:t>
            </w:r>
          </w:p>
        </w:tc>
        <w:tc>
          <w:tcPr>
            <w:tcW w:w="993" w:type="dxa"/>
            <w:vAlign w:val="center"/>
          </w:tcPr>
          <w:p w14:paraId="1B4E6D04"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0,15</w:t>
            </w:r>
          </w:p>
        </w:tc>
        <w:tc>
          <w:tcPr>
            <w:tcW w:w="1276" w:type="dxa"/>
            <w:vAlign w:val="center"/>
          </w:tcPr>
          <w:p w14:paraId="2AB8F837"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15170D95"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58C88533" w14:textId="77777777" w:rsidTr="00767E66">
        <w:tc>
          <w:tcPr>
            <w:tcW w:w="993" w:type="dxa"/>
            <w:vAlign w:val="center"/>
          </w:tcPr>
          <w:p w14:paraId="6F521AB9"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11.1.4</w:t>
            </w:r>
          </w:p>
        </w:tc>
        <w:tc>
          <w:tcPr>
            <w:tcW w:w="3544" w:type="dxa"/>
            <w:vAlign w:val="center"/>
          </w:tcPr>
          <w:p w14:paraId="3BD80E0A"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500 ha đến dưới 1.000 ha</w:t>
            </w:r>
          </w:p>
        </w:tc>
        <w:tc>
          <w:tcPr>
            <w:tcW w:w="992" w:type="dxa"/>
            <w:vAlign w:val="center"/>
          </w:tcPr>
          <w:p w14:paraId="6A9F5F9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ha</w:t>
            </w:r>
          </w:p>
        </w:tc>
        <w:tc>
          <w:tcPr>
            <w:tcW w:w="993" w:type="dxa"/>
            <w:vAlign w:val="center"/>
          </w:tcPr>
          <w:p w14:paraId="7F22E20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0,10</w:t>
            </w:r>
          </w:p>
        </w:tc>
        <w:tc>
          <w:tcPr>
            <w:tcW w:w="1276" w:type="dxa"/>
            <w:vAlign w:val="center"/>
          </w:tcPr>
          <w:p w14:paraId="7846B70E"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4BE9860D"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017F36B5" w14:textId="77777777" w:rsidTr="00767E66">
        <w:tc>
          <w:tcPr>
            <w:tcW w:w="993" w:type="dxa"/>
            <w:vAlign w:val="center"/>
          </w:tcPr>
          <w:p w14:paraId="1FAAE59F"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11.1.5</w:t>
            </w:r>
          </w:p>
        </w:tc>
        <w:tc>
          <w:tcPr>
            <w:tcW w:w="3544" w:type="dxa"/>
            <w:vAlign w:val="center"/>
          </w:tcPr>
          <w:p w14:paraId="7A37D468"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 xml:space="preserve">Từ 1.000 ha trở lên </w:t>
            </w:r>
          </w:p>
        </w:tc>
        <w:tc>
          <w:tcPr>
            <w:tcW w:w="992" w:type="dxa"/>
            <w:vAlign w:val="center"/>
          </w:tcPr>
          <w:p w14:paraId="4ADC9D35"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ha</w:t>
            </w:r>
          </w:p>
        </w:tc>
        <w:tc>
          <w:tcPr>
            <w:tcW w:w="993" w:type="dxa"/>
            <w:vAlign w:val="center"/>
          </w:tcPr>
          <w:p w14:paraId="0C87C4D0"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0,05</w:t>
            </w:r>
          </w:p>
        </w:tc>
        <w:tc>
          <w:tcPr>
            <w:tcW w:w="1276" w:type="dxa"/>
            <w:vAlign w:val="center"/>
          </w:tcPr>
          <w:p w14:paraId="4F9608C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49DB6A06"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03186EAC" w14:textId="77777777" w:rsidTr="00767E66">
        <w:tc>
          <w:tcPr>
            <w:tcW w:w="993" w:type="dxa"/>
            <w:vAlign w:val="center"/>
          </w:tcPr>
          <w:p w14:paraId="08627F05"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11.2</w:t>
            </w:r>
          </w:p>
        </w:tc>
        <w:tc>
          <w:tcPr>
            <w:tcW w:w="3544" w:type="dxa"/>
            <w:vAlign w:val="center"/>
          </w:tcPr>
          <w:p w14:paraId="45AF9E50"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 xml:space="preserve">Chủ rừng là cá nhân, hộ gia đình (tính bình quân diện tích giao cho 01 chủ) </w:t>
            </w:r>
          </w:p>
        </w:tc>
        <w:tc>
          <w:tcPr>
            <w:tcW w:w="992" w:type="dxa"/>
            <w:vAlign w:val="center"/>
          </w:tcPr>
          <w:p w14:paraId="7D592A94"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993" w:type="dxa"/>
            <w:vAlign w:val="center"/>
          </w:tcPr>
          <w:p w14:paraId="60C36B3F"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1276" w:type="dxa"/>
            <w:vAlign w:val="center"/>
          </w:tcPr>
          <w:p w14:paraId="43F636EA"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2266" w:type="dxa"/>
            <w:vAlign w:val="center"/>
          </w:tcPr>
          <w:p w14:paraId="57A57F7B"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p>
        </w:tc>
      </w:tr>
      <w:tr w:rsidR="00767E66" w:rsidRPr="00822E64" w14:paraId="2093FE74" w14:textId="77777777" w:rsidTr="00767E66">
        <w:tc>
          <w:tcPr>
            <w:tcW w:w="993" w:type="dxa"/>
            <w:vAlign w:val="center"/>
          </w:tcPr>
          <w:p w14:paraId="5B5A7FEB"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11.2.1</w:t>
            </w:r>
          </w:p>
        </w:tc>
        <w:tc>
          <w:tcPr>
            <w:tcW w:w="3544" w:type="dxa"/>
            <w:vAlign w:val="center"/>
          </w:tcPr>
          <w:p w14:paraId="39EA467F"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Dưới 1ha</w:t>
            </w:r>
          </w:p>
        </w:tc>
        <w:tc>
          <w:tcPr>
            <w:tcW w:w="992" w:type="dxa"/>
            <w:vAlign w:val="center"/>
          </w:tcPr>
          <w:p w14:paraId="6B9F44BC"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w:t>
            </w:r>
          </w:p>
        </w:tc>
        <w:tc>
          <w:tcPr>
            <w:tcW w:w="993" w:type="dxa"/>
            <w:vAlign w:val="center"/>
          </w:tcPr>
          <w:p w14:paraId="581CCEE4"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1,0</w:t>
            </w:r>
          </w:p>
        </w:tc>
        <w:tc>
          <w:tcPr>
            <w:tcW w:w="1276" w:type="dxa"/>
            <w:vAlign w:val="center"/>
          </w:tcPr>
          <w:p w14:paraId="6439DE90"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1B1C1D12"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39722AE5" w14:textId="77777777" w:rsidTr="00767E66">
        <w:tc>
          <w:tcPr>
            <w:tcW w:w="993" w:type="dxa"/>
            <w:vAlign w:val="center"/>
          </w:tcPr>
          <w:p w14:paraId="6895637B"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11.2.2</w:t>
            </w:r>
          </w:p>
        </w:tc>
        <w:tc>
          <w:tcPr>
            <w:tcW w:w="3544" w:type="dxa"/>
            <w:vAlign w:val="center"/>
          </w:tcPr>
          <w:p w14:paraId="4616607E"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1 ha đến dưới 3ha</w:t>
            </w:r>
          </w:p>
        </w:tc>
        <w:tc>
          <w:tcPr>
            <w:tcW w:w="992" w:type="dxa"/>
            <w:vAlign w:val="center"/>
          </w:tcPr>
          <w:p w14:paraId="63809072"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w:t>
            </w:r>
          </w:p>
        </w:tc>
        <w:tc>
          <w:tcPr>
            <w:tcW w:w="993" w:type="dxa"/>
            <w:vAlign w:val="center"/>
          </w:tcPr>
          <w:p w14:paraId="56325AFA"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1,5</w:t>
            </w:r>
          </w:p>
        </w:tc>
        <w:tc>
          <w:tcPr>
            <w:tcW w:w="1276" w:type="dxa"/>
            <w:vAlign w:val="center"/>
          </w:tcPr>
          <w:p w14:paraId="64D9026F"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743F3F74"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1A86A2B0" w14:textId="77777777" w:rsidTr="00767E66">
        <w:tc>
          <w:tcPr>
            <w:tcW w:w="993" w:type="dxa"/>
            <w:vAlign w:val="center"/>
          </w:tcPr>
          <w:p w14:paraId="6BE46071"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11.2.3</w:t>
            </w:r>
          </w:p>
        </w:tc>
        <w:tc>
          <w:tcPr>
            <w:tcW w:w="3544" w:type="dxa"/>
            <w:vAlign w:val="center"/>
          </w:tcPr>
          <w:p w14:paraId="3354B34E"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3 ha đến dưới 6 ha</w:t>
            </w:r>
          </w:p>
        </w:tc>
        <w:tc>
          <w:tcPr>
            <w:tcW w:w="992" w:type="dxa"/>
            <w:vAlign w:val="center"/>
          </w:tcPr>
          <w:p w14:paraId="536F92AC"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w:t>
            </w:r>
          </w:p>
        </w:tc>
        <w:tc>
          <w:tcPr>
            <w:tcW w:w="993" w:type="dxa"/>
            <w:vAlign w:val="center"/>
          </w:tcPr>
          <w:p w14:paraId="7A5ABA6E"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2,0</w:t>
            </w:r>
          </w:p>
        </w:tc>
        <w:tc>
          <w:tcPr>
            <w:tcW w:w="1276" w:type="dxa"/>
            <w:vAlign w:val="center"/>
          </w:tcPr>
          <w:p w14:paraId="05AF080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26D37D9C"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16449600" w14:textId="77777777" w:rsidTr="00767E66">
        <w:tc>
          <w:tcPr>
            <w:tcW w:w="993" w:type="dxa"/>
            <w:vAlign w:val="center"/>
          </w:tcPr>
          <w:p w14:paraId="3A1C0BAF"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11.2.4</w:t>
            </w:r>
          </w:p>
        </w:tc>
        <w:tc>
          <w:tcPr>
            <w:tcW w:w="3544" w:type="dxa"/>
            <w:vAlign w:val="center"/>
          </w:tcPr>
          <w:p w14:paraId="60F918EE"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6 ha đến dưới 10 ha</w:t>
            </w:r>
          </w:p>
        </w:tc>
        <w:tc>
          <w:tcPr>
            <w:tcW w:w="992" w:type="dxa"/>
            <w:vAlign w:val="center"/>
          </w:tcPr>
          <w:p w14:paraId="4F3E52E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w:t>
            </w:r>
          </w:p>
        </w:tc>
        <w:tc>
          <w:tcPr>
            <w:tcW w:w="993" w:type="dxa"/>
            <w:vAlign w:val="center"/>
          </w:tcPr>
          <w:p w14:paraId="25004097"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w:t>
            </w:r>
          </w:p>
        </w:tc>
        <w:tc>
          <w:tcPr>
            <w:tcW w:w="1276" w:type="dxa"/>
            <w:vAlign w:val="center"/>
          </w:tcPr>
          <w:p w14:paraId="15BAA950"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34FE2E57"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5719DF4B" w14:textId="77777777" w:rsidTr="00767E66">
        <w:tc>
          <w:tcPr>
            <w:tcW w:w="993" w:type="dxa"/>
            <w:vAlign w:val="center"/>
          </w:tcPr>
          <w:p w14:paraId="603B4209"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11.2.5</w:t>
            </w:r>
          </w:p>
        </w:tc>
        <w:tc>
          <w:tcPr>
            <w:tcW w:w="3544" w:type="dxa"/>
            <w:vAlign w:val="center"/>
          </w:tcPr>
          <w:p w14:paraId="5C612A69"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10 ha đến dưới 15 ha</w:t>
            </w:r>
          </w:p>
        </w:tc>
        <w:tc>
          <w:tcPr>
            <w:tcW w:w="992" w:type="dxa"/>
            <w:vAlign w:val="center"/>
          </w:tcPr>
          <w:p w14:paraId="16A4E181"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w:t>
            </w:r>
          </w:p>
        </w:tc>
        <w:tc>
          <w:tcPr>
            <w:tcW w:w="993" w:type="dxa"/>
            <w:vAlign w:val="center"/>
          </w:tcPr>
          <w:p w14:paraId="4E6BBFC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4,0</w:t>
            </w:r>
          </w:p>
        </w:tc>
        <w:tc>
          <w:tcPr>
            <w:tcW w:w="1276" w:type="dxa"/>
            <w:vAlign w:val="center"/>
          </w:tcPr>
          <w:p w14:paraId="16A9B5DA"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07B21D47"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5AFBF5EF" w14:textId="77777777" w:rsidTr="00767E66">
        <w:tc>
          <w:tcPr>
            <w:tcW w:w="993" w:type="dxa"/>
            <w:vAlign w:val="center"/>
          </w:tcPr>
          <w:p w14:paraId="16982A6C"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11.2.6</w:t>
            </w:r>
          </w:p>
        </w:tc>
        <w:tc>
          <w:tcPr>
            <w:tcW w:w="3544" w:type="dxa"/>
            <w:vAlign w:val="center"/>
          </w:tcPr>
          <w:p w14:paraId="66A03378"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15 đến dưới 20 ha</w:t>
            </w:r>
          </w:p>
        </w:tc>
        <w:tc>
          <w:tcPr>
            <w:tcW w:w="992" w:type="dxa"/>
            <w:vAlign w:val="center"/>
          </w:tcPr>
          <w:p w14:paraId="2AE37250"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w:t>
            </w:r>
          </w:p>
        </w:tc>
        <w:tc>
          <w:tcPr>
            <w:tcW w:w="993" w:type="dxa"/>
            <w:vAlign w:val="center"/>
          </w:tcPr>
          <w:p w14:paraId="72A53A3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5,0</w:t>
            </w:r>
          </w:p>
        </w:tc>
        <w:tc>
          <w:tcPr>
            <w:tcW w:w="1276" w:type="dxa"/>
            <w:vAlign w:val="center"/>
          </w:tcPr>
          <w:p w14:paraId="47B7DB1A"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735D3D0C"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63FD7309" w14:textId="77777777" w:rsidTr="00767E66">
        <w:tc>
          <w:tcPr>
            <w:tcW w:w="993" w:type="dxa"/>
            <w:vAlign w:val="center"/>
          </w:tcPr>
          <w:p w14:paraId="0F16C657"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11.2.7</w:t>
            </w:r>
          </w:p>
        </w:tc>
        <w:tc>
          <w:tcPr>
            <w:tcW w:w="3544" w:type="dxa"/>
            <w:vAlign w:val="center"/>
          </w:tcPr>
          <w:p w14:paraId="77C3BC63"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20 đến dưới 30 ha</w:t>
            </w:r>
          </w:p>
        </w:tc>
        <w:tc>
          <w:tcPr>
            <w:tcW w:w="992" w:type="dxa"/>
            <w:vAlign w:val="center"/>
          </w:tcPr>
          <w:p w14:paraId="2B1F186E"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w:t>
            </w:r>
          </w:p>
        </w:tc>
        <w:tc>
          <w:tcPr>
            <w:tcW w:w="993" w:type="dxa"/>
            <w:vAlign w:val="center"/>
          </w:tcPr>
          <w:p w14:paraId="62F8EE2E"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6,0</w:t>
            </w:r>
          </w:p>
        </w:tc>
        <w:tc>
          <w:tcPr>
            <w:tcW w:w="1276" w:type="dxa"/>
            <w:vAlign w:val="center"/>
          </w:tcPr>
          <w:p w14:paraId="02D639B9"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6F712DF8"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14F21E52" w14:textId="77777777" w:rsidTr="00767E66">
        <w:tc>
          <w:tcPr>
            <w:tcW w:w="993" w:type="dxa"/>
            <w:vAlign w:val="center"/>
          </w:tcPr>
          <w:p w14:paraId="0D331F6D" w14:textId="77777777" w:rsidR="00822E64" w:rsidRPr="00822E64" w:rsidRDefault="00822E64" w:rsidP="00767E66">
            <w:pPr>
              <w:spacing w:before="40" w:after="40"/>
              <w:jc w:val="center"/>
              <w:rPr>
                <w:rFonts w:ascii="Times New Roman" w:eastAsia="Times New Roman" w:hAnsi="Times New Roman" w:cs="Times New Roman"/>
                <w:b/>
                <w:bCs/>
                <w:sz w:val="26"/>
                <w:szCs w:val="26"/>
              </w:rPr>
            </w:pPr>
            <w:r w:rsidRPr="00822E64">
              <w:rPr>
                <w:rFonts w:ascii="Times New Roman" w:eastAsia="Times New Roman" w:hAnsi="Times New Roman" w:cs="Times New Roman"/>
                <w:b/>
                <w:bCs/>
                <w:sz w:val="26"/>
                <w:szCs w:val="26"/>
              </w:rPr>
              <w:t>II</w:t>
            </w:r>
          </w:p>
        </w:tc>
        <w:tc>
          <w:tcPr>
            <w:tcW w:w="3544" w:type="dxa"/>
            <w:vAlign w:val="center"/>
          </w:tcPr>
          <w:p w14:paraId="7D495570" w14:textId="77777777" w:rsidR="00822E64" w:rsidRPr="00822E64" w:rsidRDefault="00822E64" w:rsidP="00767E66">
            <w:pPr>
              <w:spacing w:before="40" w:after="40"/>
              <w:jc w:val="both"/>
              <w:rPr>
                <w:rFonts w:ascii="Times New Roman" w:eastAsia="Times New Roman" w:hAnsi="Times New Roman" w:cs="Times New Roman"/>
                <w:b/>
                <w:bCs/>
                <w:sz w:val="26"/>
                <w:szCs w:val="26"/>
              </w:rPr>
            </w:pPr>
            <w:r w:rsidRPr="00822E64">
              <w:rPr>
                <w:rFonts w:ascii="Times New Roman" w:eastAsia="Times New Roman" w:hAnsi="Times New Roman" w:cs="Times New Roman"/>
                <w:b/>
                <w:sz w:val="26"/>
                <w:szCs w:val="26"/>
                <w:lang w:val="pt-BR"/>
              </w:rPr>
              <w:t>Nội nghiệp</w:t>
            </w:r>
          </w:p>
        </w:tc>
        <w:tc>
          <w:tcPr>
            <w:tcW w:w="992" w:type="dxa"/>
            <w:vAlign w:val="center"/>
          </w:tcPr>
          <w:p w14:paraId="015F966A" w14:textId="77777777" w:rsidR="00822E64" w:rsidRPr="00822E64" w:rsidRDefault="00822E64" w:rsidP="00822E64">
            <w:pPr>
              <w:spacing w:before="40" w:after="40"/>
              <w:jc w:val="center"/>
              <w:rPr>
                <w:rFonts w:ascii="Times New Roman" w:eastAsia="Times New Roman" w:hAnsi="Times New Roman" w:cs="Times New Roman"/>
                <w:b/>
                <w:bCs/>
                <w:sz w:val="26"/>
                <w:szCs w:val="26"/>
              </w:rPr>
            </w:pPr>
          </w:p>
        </w:tc>
        <w:tc>
          <w:tcPr>
            <w:tcW w:w="993" w:type="dxa"/>
            <w:vAlign w:val="center"/>
          </w:tcPr>
          <w:p w14:paraId="4B1A0333" w14:textId="77777777" w:rsidR="00822E64" w:rsidRPr="00822E64" w:rsidRDefault="00822E64" w:rsidP="00822E64">
            <w:pPr>
              <w:spacing w:before="40" w:after="40"/>
              <w:jc w:val="center"/>
              <w:rPr>
                <w:rFonts w:ascii="Times New Roman" w:eastAsia="Times New Roman" w:hAnsi="Times New Roman" w:cs="Times New Roman"/>
                <w:b/>
                <w:bCs/>
                <w:sz w:val="26"/>
                <w:szCs w:val="26"/>
              </w:rPr>
            </w:pPr>
          </w:p>
        </w:tc>
        <w:tc>
          <w:tcPr>
            <w:tcW w:w="1276" w:type="dxa"/>
            <w:vAlign w:val="center"/>
          </w:tcPr>
          <w:p w14:paraId="3FF99930" w14:textId="77777777" w:rsidR="00822E64" w:rsidRPr="00822E64" w:rsidRDefault="00822E64" w:rsidP="00822E64">
            <w:pPr>
              <w:spacing w:before="40" w:after="40"/>
              <w:jc w:val="center"/>
              <w:rPr>
                <w:rFonts w:ascii="Times New Roman" w:eastAsia="Times New Roman" w:hAnsi="Times New Roman" w:cs="Times New Roman"/>
                <w:b/>
                <w:bCs/>
                <w:sz w:val="26"/>
                <w:szCs w:val="26"/>
              </w:rPr>
            </w:pPr>
          </w:p>
        </w:tc>
        <w:tc>
          <w:tcPr>
            <w:tcW w:w="2266" w:type="dxa"/>
            <w:vAlign w:val="center"/>
          </w:tcPr>
          <w:p w14:paraId="6576ADB0"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p>
        </w:tc>
      </w:tr>
      <w:tr w:rsidR="00767E66" w:rsidRPr="00822E64" w14:paraId="2F85325A" w14:textId="77777777" w:rsidTr="00767E66">
        <w:tc>
          <w:tcPr>
            <w:tcW w:w="993" w:type="dxa"/>
            <w:vAlign w:val="center"/>
          </w:tcPr>
          <w:p w14:paraId="2781DA0D"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12</w:t>
            </w:r>
          </w:p>
        </w:tc>
        <w:tc>
          <w:tcPr>
            <w:tcW w:w="3544" w:type="dxa"/>
            <w:vAlign w:val="center"/>
          </w:tcPr>
          <w:p w14:paraId="3B96E948"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Nhập và tính toán xử lý ÔTC</w:t>
            </w:r>
          </w:p>
        </w:tc>
        <w:tc>
          <w:tcPr>
            <w:tcW w:w="992" w:type="dxa"/>
            <w:vAlign w:val="center"/>
          </w:tcPr>
          <w:p w14:paraId="278050B7"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993" w:type="dxa"/>
            <w:vAlign w:val="center"/>
          </w:tcPr>
          <w:p w14:paraId="00A542FE"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1276" w:type="dxa"/>
            <w:vAlign w:val="center"/>
          </w:tcPr>
          <w:p w14:paraId="5F07BAD3"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2266" w:type="dxa"/>
            <w:vAlign w:val="center"/>
          </w:tcPr>
          <w:p w14:paraId="46972577"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p>
        </w:tc>
      </w:tr>
      <w:tr w:rsidR="00767E66" w:rsidRPr="00822E64" w14:paraId="4AB22E32" w14:textId="77777777" w:rsidTr="00767E66">
        <w:tc>
          <w:tcPr>
            <w:tcW w:w="993" w:type="dxa"/>
            <w:vAlign w:val="center"/>
          </w:tcPr>
          <w:p w14:paraId="23E984A8"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12.1</w:t>
            </w:r>
          </w:p>
        </w:tc>
        <w:tc>
          <w:tcPr>
            <w:tcW w:w="3544" w:type="dxa"/>
            <w:vAlign w:val="center"/>
          </w:tcPr>
          <w:p w14:paraId="5092F254"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Nhập và tính toán xử lý ÔTC rừng gỗ tự nhiên, rừng ngập mặn, ngập phèn, ngập nước, rừng tre nứa, rừng hỗn giao; diện tích ÔTC 500 m</w:t>
            </w:r>
            <w:r w:rsidRPr="00822E64">
              <w:rPr>
                <w:rFonts w:ascii="Times New Roman" w:eastAsia="Times New Roman" w:hAnsi="Times New Roman" w:cs="Times New Roman"/>
                <w:sz w:val="26"/>
                <w:szCs w:val="26"/>
                <w:vertAlign w:val="superscript"/>
              </w:rPr>
              <w:t>2</w:t>
            </w:r>
          </w:p>
        </w:tc>
        <w:tc>
          <w:tcPr>
            <w:tcW w:w="992" w:type="dxa"/>
            <w:vAlign w:val="center"/>
          </w:tcPr>
          <w:p w14:paraId="30675D6E"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ÔTC</w:t>
            </w:r>
          </w:p>
        </w:tc>
        <w:tc>
          <w:tcPr>
            <w:tcW w:w="993" w:type="dxa"/>
            <w:vAlign w:val="center"/>
          </w:tcPr>
          <w:p w14:paraId="0878016F"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0,3</w:t>
            </w:r>
          </w:p>
        </w:tc>
        <w:tc>
          <w:tcPr>
            <w:tcW w:w="1276" w:type="dxa"/>
            <w:vAlign w:val="center"/>
          </w:tcPr>
          <w:p w14:paraId="7EDBA2D6"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3,33-4,32</w:t>
            </w:r>
          </w:p>
        </w:tc>
        <w:tc>
          <w:tcPr>
            <w:tcW w:w="2266" w:type="dxa"/>
            <w:vAlign w:val="center"/>
          </w:tcPr>
          <w:p w14:paraId="4B02EFB1"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KS(4-7)</w:t>
            </w:r>
          </w:p>
        </w:tc>
      </w:tr>
      <w:tr w:rsidR="00767E66" w:rsidRPr="00822E64" w14:paraId="7C9F32EC" w14:textId="77777777" w:rsidTr="00767E66">
        <w:tc>
          <w:tcPr>
            <w:tcW w:w="993" w:type="dxa"/>
            <w:vAlign w:val="center"/>
          </w:tcPr>
          <w:p w14:paraId="30A30649"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12.2</w:t>
            </w:r>
          </w:p>
        </w:tc>
        <w:tc>
          <w:tcPr>
            <w:tcW w:w="3544" w:type="dxa"/>
            <w:vAlign w:val="center"/>
          </w:tcPr>
          <w:p w14:paraId="7934FB5A"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Nhập và tính toán xử lý ÔTC rừng gỗ tự nhiên, rừng ngập mặn, ngập phèn, ngập nước, rừng tre nứa, rừng hỗn giao; diện tích ÔTC 1.000 m</w:t>
            </w:r>
            <w:r w:rsidRPr="00822E64">
              <w:rPr>
                <w:rFonts w:ascii="Times New Roman" w:eastAsia="Times New Roman" w:hAnsi="Times New Roman" w:cs="Times New Roman"/>
                <w:sz w:val="26"/>
                <w:szCs w:val="26"/>
                <w:vertAlign w:val="superscript"/>
              </w:rPr>
              <w:t>2</w:t>
            </w:r>
          </w:p>
        </w:tc>
        <w:tc>
          <w:tcPr>
            <w:tcW w:w="992" w:type="dxa"/>
            <w:vAlign w:val="center"/>
          </w:tcPr>
          <w:p w14:paraId="009BADED"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ÔTC</w:t>
            </w:r>
          </w:p>
        </w:tc>
        <w:tc>
          <w:tcPr>
            <w:tcW w:w="993" w:type="dxa"/>
            <w:vAlign w:val="center"/>
          </w:tcPr>
          <w:p w14:paraId="6F6C04E2"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0,5</w:t>
            </w:r>
          </w:p>
        </w:tc>
        <w:tc>
          <w:tcPr>
            <w:tcW w:w="1276" w:type="dxa"/>
            <w:vAlign w:val="center"/>
          </w:tcPr>
          <w:p w14:paraId="1E043D41"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3,33-4,32</w:t>
            </w:r>
          </w:p>
        </w:tc>
        <w:tc>
          <w:tcPr>
            <w:tcW w:w="2266" w:type="dxa"/>
            <w:vAlign w:val="center"/>
          </w:tcPr>
          <w:p w14:paraId="23AE9BE4"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KS(4-7)</w:t>
            </w:r>
          </w:p>
        </w:tc>
      </w:tr>
      <w:tr w:rsidR="00767E66" w:rsidRPr="00822E64" w14:paraId="117C1132" w14:textId="77777777" w:rsidTr="00767E66">
        <w:tc>
          <w:tcPr>
            <w:tcW w:w="993" w:type="dxa"/>
            <w:vAlign w:val="center"/>
          </w:tcPr>
          <w:p w14:paraId="02717150"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lastRenderedPageBreak/>
              <w:t>12.3</w:t>
            </w:r>
          </w:p>
        </w:tc>
        <w:tc>
          <w:tcPr>
            <w:tcW w:w="3544" w:type="dxa"/>
            <w:vAlign w:val="center"/>
          </w:tcPr>
          <w:p w14:paraId="5514BAFD"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Nhập và tính toán xử lý ÔTC rừng gỗ trồng, rừng tre nứa; diện tích ÔTC 100 m</w:t>
            </w:r>
            <w:r w:rsidRPr="00822E64">
              <w:rPr>
                <w:rFonts w:ascii="Times New Roman" w:eastAsia="Times New Roman" w:hAnsi="Times New Roman" w:cs="Times New Roman"/>
                <w:sz w:val="26"/>
                <w:szCs w:val="26"/>
                <w:vertAlign w:val="superscript"/>
              </w:rPr>
              <w:t>2</w:t>
            </w:r>
          </w:p>
        </w:tc>
        <w:tc>
          <w:tcPr>
            <w:tcW w:w="992" w:type="dxa"/>
            <w:vAlign w:val="center"/>
          </w:tcPr>
          <w:p w14:paraId="17566D35"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ÔTC</w:t>
            </w:r>
          </w:p>
        </w:tc>
        <w:tc>
          <w:tcPr>
            <w:tcW w:w="993" w:type="dxa"/>
            <w:vAlign w:val="center"/>
          </w:tcPr>
          <w:p w14:paraId="69A846F2"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0,15</w:t>
            </w:r>
          </w:p>
        </w:tc>
        <w:tc>
          <w:tcPr>
            <w:tcW w:w="1276" w:type="dxa"/>
            <w:vAlign w:val="center"/>
          </w:tcPr>
          <w:p w14:paraId="77B690B2"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3,33-4,32</w:t>
            </w:r>
          </w:p>
        </w:tc>
        <w:tc>
          <w:tcPr>
            <w:tcW w:w="2266" w:type="dxa"/>
            <w:vAlign w:val="center"/>
          </w:tcPr>
          <w:p w14:paraId="31D9F440"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KS(4-7)</w:t>
            </w:r>
          </w:p>
        </w:tc>
      </w:tr>
      <w:tr w:rsidR="00767E66" w:rsidRPr="00822E64" w14:paraId="0EF0E14B" w14:textId="77777777" w:rsidTr="00767E66">
        <w:tc>
          <w:tcPr>
            <w:tcW w:w="993" w:type="dxa"/>
            <w:vAlign w:val="center"/>
          </w:tcPr>
          <w:p w14:paraId="5FAC6BC0"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12.4</w:t>
            </w:r>
          </w:p>
        </w:tc>
        <w:tc>
          <w:tcPr>
            <w:tcW w:w="3544" w:type="dxa"/>
            <w:vAlign w:val="center"/>
          </w:tcPr>
          <w:p w14:paraId="74AE949D"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Nhập và tính toán xử lý ÔTC rừng gỗ trồng; diện tích ÔTC 500 m</w:t>
            </w:r>
            <w:r w:rsidRPr="00822E64">
              <w:rPr>
                <w:rFonts w:ascii="Times New Roman" w:eastAsia="Times New Roman" w:hAnsi="Times New Roman" w:cs="Times New Roman"/>
                <w:sz w:val="26"/>
                <w:szCs w:val="26"/>
                <w:vertAlign w:val="superscript"/>
              </w:rPr>
              <w:t>2</w:t>
            </w:r>
          </w:p>
        </w:tc>
        <w:tc>
          <w:tcPr>
            <w:tcW w:w="992" w:type="dxa"/>
            <w:vAlign w:val="center"/>
          </w:tcPr>
          <w:p w14:paraId="68885281"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ÔTC</w:t>
            </w:r>
          </w:p>
        </w:tc>
        <w:tc>
          <w:tcPr>
            <w:tcW w:w="993" w:type="dxa"/>
            <w:vAlign w:val="center"/>
          </w:tcPr>
          <w:p w14:paraId="50D20849"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0,25</w:t>
            </w:r>
          </w:p>
        </w:tc>
        <w:tc>
          <w:tcPr>
            <w:tcW w:w="1276" w:type="dxa"/>
            <w:vAlign w:val="center"/>
          </w:tcPr>
          <w:p w14:paraId="2494C82A"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3,33-4,32</w:t>
            </w:r>
          </w:p>
        </w:tc>
        <w:tc>
          <w:tcPr>
            <w:tcW w:w="2266" w:type="dxa"/>
            <w:vAlign w:val="center"/>
          </w:tcPr>
          <w:p w14:paraId="7ACFBF75"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KS(4-7)</w:t>
            </w:r>
          </w:p>
        </w:tc>
      </w:tr>
      <w:tr w:rsidR="00767E66" w:rsidRPr="00822E64" w14:paraId="05B9CA39" w14:textId="77777777" w:rsidTr="00767E66">
        <w:tc>
          <w:tcPr>
            <w:tcW w:w="993" w:type="dxa"/>
            <w:vAlign w:val="center"/>
          </w:tcPr>
          <w:p w14:paraId="49FFC267"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13</w:t>
            </w:r>
          </w:p>
        </w:tc>
        <w:tc>
          <w:tcPr>
            <w:tcW w:w="3544" w:type="dxa"/>
            <w:vAlign w:val="center"/>
          </w:tcPr>
          <w:p w14:paraId="73D1C02F"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 xml:space="preserve">Số hóa và biên tập, in bản đồ thành quả </w:t>
            </w:r>
          </w:p>
        </w:tc>
        <w:tc>
          <w:tcPr>
            <w:tcW w:w="992" w:type="dxa"/>
            <w:vAlign w:val="center"/>
          </w:tcPr>
          <w:p w14:paraId="50C6B1F3"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993" w:type="dxa"/>
            <w:vAlign w:val="center"/>
          </w:tcPr>
          <w:p w14:paraId="71A5A040"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1276" w:type="dxa"/>
            <w:vAlign w:val="center"/>
          </w:tcPr>
          <w:p w14:paraId="7A01A371"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2266" w:type="dxa"/>
            <w:vAlign w:val="center"/>
          </w:tcPr>
          <w:p w14:paraId="2BE83158"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p>
        </w:tc>
      </w:tr>
      <w:tr w:rsidR="00767E66" w:rsidRPr="00822E64" w14:paraId="77AF324D" w14:textId="77777777" w:rsidTr="00767E66">
        <w:tc>
          <w:tcPr>
            <w:tcW w:w="993" w:type="dxa"/>
            <w:vAlign w:val="center"/>
          </w:tcPr>
          <w:p w14:paraId="438FAA99"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13.1</w:t>
            </w:r>
          </w:p>
        </w:tc>
        <w:tc>
          <w:tcPr>
            <w:tcW w:w="3544" w:type="dxa"/>
            <w:vAlign w:val="center"/>
          </w:tcPr>
          <w:p w14:paraId="79908AC4"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Tỷ lệ 1/1.000</w:t>
            </w:r>
          </w:p>
        </w:tc>
        <w:tc>
          <w:tcPr>
            <w:tcW w:w="992" w:type="dxa"/>
            <w:vAlign w:val="center"/>
          </w:tcPr>
          <w:p w14:paraId="39288394"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mảnh</w:t>
            </w:r>
          </w:p>
        </w:tc>
        <w:tc>
          <w:tcPr>
            <w:tcW w:w="993" w:type="dxa"/>
            <w:vAlign w:val="center"/>
          </w:tcPr>
          <w:p w14:paraId="624CA0B3"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6,6</w:t>
            </w:r>
          </w:p>
        </w:tc>
        <w:tc>
          <w:tcPr>
            <w:tcW w:w="1276" w:type="dxa"/>
            <w:vAlign w:val="center"/>
          </w:tcPr>
          <w:p w14:paraId="30BDEE5C"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016E1884"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012DB829" w14:textId="77777777" w:rsidTr="00767E66">
        <w:tc>
          <w:tcPr>
            <w:tcW w:w="993" w:type="dxa"/>
            <w:vAlign w:val="center"/>
          </w:tcPr>
          <w:p w14:paraId="1729B694"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13.2</w:t>
            </w:r>
          </w:p>
        </w:tc>
        <w:tc>
          <w:tcPr>
            <w:tcW w:w="3544" w:type="dxa"/>
            <w:vAlign w:val="center"/>
          </w:tcPr>
          <w:p w14:paraId="364DFB7F"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Tỷ lệ 1/2.000</w:t>
            </w:r>
          </w:p>
        </w:tc>
        <w:tc>
          <w:tcPr>
            <w:tcW w:w="992" w:type="dxa"/>
            <w:vAlign w:val="center"/>
          </w:tcPr>
          <w:p w14:paraId="68B605A9"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mảnh</w:t>
            </w:r>
          </w:p>
        </w:tc>
        <w:tc>
          <w:tcPr>
            <w:tcW w:w="993" w:type="dxa"/>
            <w:vAlign w:val="center"/>
          </w:tcPr>
          <w:p w14:paraId="2A040C06"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7,9</w:t>
            </w:r>
          </w:p>
        </w:tc>
        <w:tc>
          <w:tcPr>
            <w:tcW w:w="1276" w:type="dxa"/>
            <w:vAlign w:val="center"/>
          </w:tcPr>
          <w:p w14:paraId="784DFDAB"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630991DD"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2851E2F5" w14:textId="77777777" w:rsidTr="00767E66">
        <w:tc>
          <w:tcPr>
            <w:tcW w:w="993" w:type="dxa"/>
            <w:vAlign w:val="center"/>
          </w:tcPr>
          <w:p w14:paraId="51FEAD73"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13.3</w:t>
            </w:r>
          </w:p>
        </w:tc>
        <w:tc>
          <w:tcPr>
            <w:tcW w:w="3544" w:type="dxa"/>
            <w:vAlign w:val="center"/>
          </w:tcPr>
          <w:p w14:paraId="3250E33B"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Tỷ lệ 1/5.000</w:t>
            </w:r>
          </w:p>
        </w:tc>
        <w:tc>
          <w:tcPr>
            <w:tcW w:w="992" w:type="dxa"/>
            <w:vAlign w:val="center"/>
          </w:tcPr>
          <w:p w14:paraId="642A1431"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mảnh</w:t>
            </w:r>
          </w:p>
        </w:tc>
        <w:tc>
          <w:tcPr>
            <w:tcW w:w="993" w:type="dxa"/>
            <w:vAlign w:val="center"/>
          </w:tcPr>
          <w:p w14:paraId="3D5579C3"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9,5</w:t>
            </w:r>
          </w:p>
        </w:tc>
        <w:tc>
          <w:tcPr>
            <w:tcW w:w="1276" w:type="dxa"/>
            <w:vAlign w:val="center"/>
          </w:tcPr>
          <w:p w14:paraId="132CFF24"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4044BEA0"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24C9162F" w14:textId="77777777" w:rsidTr="00767E66">
        <w:tc>
          <w:tcPr>
            <w:tcW w:w="993" w:type="dxa"/>
            <w:vAlign w:val="center"/>
          </w:tcPr>
          <w:p w14:paraId="687C9AE2"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13.4</w:t>
            </w:r>
          </w:p>
        </w:tc>
        <w:tc>
          <w:tcPr>
            <w:tcW w:w="3544" w:type="dxa"/>
            <w:vAlign w:val="center"/>
          </w:tcPr>
          <w:p w14:paraId="0F4EADB1"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Tỷ lệ 1/10.000</w:t>
            </w:r>
          </w:p>
        </w:tc>
        <w:tc>
          <w:tcPr>
            <w:tcW w:w="992" w:type="dxa"/>
            <w:vAlign w:val="center"/>
          </w:tcPr>
          <w:p w14:paraId="586A0DC1"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mảnh</w:t>
            </w:r>
          </w:p>
        </w:tc>
        <w:tc>
          <w:tcPr>
            <w:tcW w:w="993" w:type="dxa"/>
            <w:vAlign w:val="center"/>
          </w:tcPr>
          <w:p w14:paraId="779E96A0"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11,4</w:t>
            </w:r>
          </w:p>
        </w:tc>
        <w:tc>
          <w:tcPr>
            <w:tcW w:w="1276" w:type="dxa"/>
            <w:vAlign w:val="center"/>
          </w:tcPr>
          <w:p w14:paraId="1A057F73"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5FF7140D"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41DA6EAA" w14:textId="77777777" w:rsidTr="00767E66">
        <w:tc>
          <w:tcPr>
            <w:tcW w:w="993" w:type="dxa"/>
            <w:vAlign w:val="center"/>
          </w:tcPr>
          <w:p w14:paraId="5164CC49"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14</w:t>
            </w:r>
          </w:p>
        </w:tc>
        <w:tc>
          <w:tcPr>
            <w:tcW w:w="3544" w:type="dxa"/>
            <w:vAlign w:val="center"/>
          </w:tcPr>
          <w:p w14:paraId="22FDE3BD"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Lập hồ sơ, chỉnh sửa, hoàn thiện hồ sơ trình</w:t>
            </w:r>
          </w:p>
        </w:tc>
        <w:tc>
          <w:tcPr>
            <w:tcW w:w="992" w:type="dxa"/>
            <w:vAlign w:val="center"/>
          </w:tcPr>
          <w:p w14:paraId="01168DA0"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993" w:type="dxa"/>
            <w:vAlign w:val="center"/>
          </w:tcPr>
          <w:p w14:paraId="5943DCEF"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1276" w:type="dxa"/>
            <w:vAlign w:val="center"/>
          </w:tcPr>
          <w:p w14:paraId="1B7FA44E"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2266" w:type="dxa"/>
            <w:vAlign w:val="center"/>
          </w:tcPr>
          <w:p w14:paraId="0ACEFD5C"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p>
        </w:tc>
      </w:tr>
      <w:tr w:rsidR="00767E66" w:rsidRPr="00822E64" w14:paraId="4AB83A04" w14:textId="77777777" w:rsidTr="00767E66">
        <w:tc>
          <w:tcPr>
            <w:tcW w:w="993" w:type="dxa"/>
            <w:vAlign w:val="center"/>
          </w:tcPr>
          <w:p w14:paraId="73D44B18"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14.1</w:t>
            </w:r>
          </w:p>
        </w:tc>
        <w:tc>
          <w:tcPr>
            <w:tcW w:w="3544" w:type="dxa"/>
            <w:vAlign w:val="center"/>
          </w:tcPr>
          <w:p w14:paraId="3251C1AB"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 là cộng đồng, tổ chức</w:t>
            </w:r>
          </w:p>
        </w:tc>
        <w:tc>
          <w:tcPr>
            <w:tcW w:w="992" w:type="dxa"/>
            <w:vAlign w:val="center"/>
          </w:tcPr>
          <w:p w14:paraId="057F90F8"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993" w:type="dxa"/>
            <w:vAlign w:val="center"/>
          </w:tcPr>
          <w:p w14:paraId="09E93764"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1276" w:type="dxa"/>
            <w:vAlign w:val="center"/>
          </w:tcPr>
          <w:p w14:paraId="52FE9AC5"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2266" w:type="dxa"/>
            <w:vAlign w:val="center"/>
          </w:tcPr>
          <w:p w14:paraId="0C844E30"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p>
        </w:tc>
      </w:tr>
      <w:tr w:rsidR="00767E66" w:rsidRPr="00822E64" w14:paraId="3F7F1D86" w14:textId="77777777" w:rsidTr="00767E66">
        <w:tc>
          <w:tcPr>
            <w:tcW w:w="993" w:type="dxa"/>
            <w:vAlign w:val="center"/>
          </w:tcPr>
          <w:p w14:paraId="1896763C"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14.1.1</w:t>
            </w:r>
          </w:p>
        </w:tc>
        <w:tc>
          <w:tcPr>
            <w:tcW w:w="3544" w:type="dxa"/>
            <w:vAlign w:val="center"/>
          </w:tcPr>
          <w:p w14:paraId="5F4299E9"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Dưới 100 ha</w:t>
            </w:r>
          </w:p>
        </w:tc>
        <w:tc>
          <w:tcPr>
            <w:tcW w:w="992" w:type="dxa"/>
            <w:vAlign w:val="center"/>
          </w:tcPr>
          <w:p w14:paraId="19176FB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ha</w:t>
            </w:r>
          </w:p>
        </w:tc>
        <w:tc>
          <w:tcPr>
            <w:tcW w:w="993" w:type="dxa"/>
            <w:vAlign w:val="center"/>
          </w:tcPr>
          <w:p w14:paraId="3326754F"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0,030</w:t>
            </w:r>
          </w:p>
        </w:tc>
        <w:tc>
          <w:tcPr>
            <w:tcW w:w="1276" w:type="dxa"/>
            <w:vAlign w:val="center"/>
          </w:tcPr>
          <w:p w14:paraId="656F34C2"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7647E73E"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432CCDA7" w14:textId="77777777" w:rsidTr="00767E66">
        <w:tc>
          <w:tcPr>
            <w:tcW w:w="993" w:type="dxa"/>
            <w:vAlign w:val="center"/>
          </w:tcPr>
          <w:p w14:paraId="0A9C7C05"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14.1.2</w:t>
            </w:r>
          </w:p>
        </w:tc>
        <w:tc>
          <w:tcPr>
            <w:tcW w:w="3544" w:type="dxa"/>
            <w:vAlign w:val="center"/>
          </w:tcPr>
          <w:p w14:paraId="304E733B"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100 ha đến dưới 500 ha</w:t>
            </w:r>
          </w:p>
        </w:tc>
        <w:tc>
          <w:tcPr>
            <w:tcW w:w="992" w:type="dxa"/>
            <w:vAlign w:val="center"/>
          </w:tcPr>
          <w:p w14:paraId="4CA766B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ha</w:t>
            </w:r>
          </w:p>
        </w:tc>
        <w:tc>
          <w:tcPr>
            <w:tcW w:w="993" w:type="dxa"/>
            <w:vAlign w:val="center"/>
          </w:tcPr>
          <w:p w14:paraId="4D1D455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0,025</w:t>
            </w:r>
          </w:p>
        </w:tc>
        <w:tc>
          <w:tcPr>
            <w:tcW w:w="1276" w:type="dxa"/>
            <w:vAlign w:val="center"/>
          </w:tcPr>
          <w:p w14:paraId="76FADF6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1159F586"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425C8D13" w14:textId="77777777" w:rsidTr="00767E66">
        <w:tc>
          <w:tcPr>
            <w:tcW w:w="993" w:type="dxa"/>
            <w:vAlign w:val="center"/>
          </w:tcPr>
          <w:p w14:paraId="28DA4D72"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14.1.3</w:t>
            </w:r>
          </w:p>
        </w:tc>
        <w:tc>
          <w:tcPr>
            <w:tcW w:w="3544" w:type="dxa"/>
            <w:vAlign w:val="center"/>
          </w:tcPr>
          <w:p w14:paraId="59D9D6B8"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500 ha đến dưới 1.000 ha</w:t>
            </w:r>
          </w:p>
        </w:tc>
        <w:tc>
          <w:tcPr>
            <w:tcW w:w="992" w:type="dxa"/>
            <w:vAlign w:val="center"/>
          </w:tcPr>
          <w:p w14:paraId="150F358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ha</w:t>
            </w:r>
          </w:p>
        </w:tc>
        <w:tc>
          <w:tcPr>
            <w:tcW w:w="993" w:type="dxa"/>
            <w:vAlign w:val="center"/>
          </w:tcPr>
          <w:p w14:paraId="03861A7F"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0,020</w:t>
            </w:r>
          </w:p>
        </w:tc>
        <w:tc>
          <w:tcPr>
            <w:tcW w:w="1276" w:type="dxa"/>
            <w:vAlign w:val="center"/>
          </w:tcPr>
          <w:p w14:paraId="4AB33D6C"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5948366B"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469B0963" w14:textId="77777777" w:rsidTr="00767E66">
        <w:tc>
          <w:tcPr>
            <w:tcW w:w="993" w:type="dxa"/>
            <w:vAlign w:val="center"/>
          </w:tcPr>
          <w:p w14:paraId="739CE273"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14.1.4</w:t>
            </w:r>
          </w:p>
        </w:tc>
        <w:tc>
          <w:tcPr>
            <w:tcW w:w="3544" w:type="dxa"/>
            <w:vAlign w:val="center"/>
          </w:tcPr>
          <w:p w14:paraId="64A839BB"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1.000 ha trở lên</w:t>
            </w:r>
          </w:p>
        </w:tc>
        <w:tc>
          <w:tcPr>
            <w:tcW w:w="992" w:type="dxa"/>
            <w:vAlign w:val="center"/>
          </w:tcPr>
          <w:p w14:paraId="24BBA0C3"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ha</w:t>
            </w:r>
          </w:p>
        </w:tc>
        <w:tc>
          <w:tcPr>
            <w:tcW w:w="993" w:type="dxa"/>
            <w:vAlign w:val="center"/>
          </w:tcPr>
          <w:p w14:paraId="4D132CE9"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0,015</w:t>
            </w:r>
          </w:p>
        </w:tc>
        <w:tc>
          <w:tcPr>
            <w:tcW w:w="1276" w:type="dxa"/>
            <w:vAlign w:val="center"/>
          </w:tcPr>
          <w:p w14:paraId="73AEB8D7"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10F5F3EA"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617C78CE" w14:textId="77777777" w:rsidTr="00767E66">
        <w:tc>
          <w:tcPr>
            <w:tcW w:w="993" w:type="dxa"/>
            <w:vAlign w:val="center"/>
          </w:tcPr>
          <w:p w14:paraId="44C3E957"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14.2</w:t>
            </w:r>
          </w:p>
        </w:tc>
        <w:tc>
          <w:tcPr>
            <w:tcW w:w="3544" w:type="dxa"/>
            <w:vAlign w:val="center"/>
          </w:tcPr>
          <w:p w14:paraId="2ADB884C"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 là cá nhân, hộ gia đình (tính bình quân diện tích giao cho 01 chủ)</w:t>
            </w:r>
          </w:p>
        </w:tc>
        <w:tc>
          <w:tcPr>
            <w:tcW w:w="992" w:type="dxa"/>
            <w:vAlign w:val="center"/>
          </w:tcPr>
          <w:p w14:paraId="43088F58"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993" w:type="dxa"/>
            <w:vAlign w:val="center"/>
          </w:tcPr>
          <w:p w14:paraId="3A70049A"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1276" w:type="dxa"/>
            <w:vAlign w:val="center"/>
          </w:tcPr>
          <w:p w14:paraId="766D556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p>
        </w:tc>
        <w:tc>
          <w:tcPr>
            <w:tcW w:w="2266" w:type="dxa"/>
            <w:vAlign w:val="center"/>
          </w:tcPr>
          <w:p w14:paraId="5B72E307"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p>
        </w:tc>
      </w:tr>
      <w:tr w:rsidR="00767E66" w:rsidRPr="00822E64" w14:paraId="774B75DF" w14:textId="77777777" w:rsidTr="00767E66">
        <w:tc>
          <w:tcPr>
            <w:tcW w:w="993" w:type="dxa"/>
            <w:vAlign w:val="center"/>
          </w:tcPr>
          <w:p w14:paraId="7F335AF0"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14.2.1</w:t>
            </w:r>
          </w:p>
        </w:tc>
        <w:tc>
          <w:tcPr>
            <w:tcW w:w="3544" w:type="dxa"/>
            <w:vAlign w:val="center"/>
          </w:tcPr>
          <w:p w14:paraId="70349CCD"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Dưới 1ha</w:t>
            </w:r>
          </w:p>
        </w:tc>
        <w:tc>
          <w:tcPr>
            <w:tcW w:w="992" w:type="dxa"/>
            <w:vAlign w:val="center"/>
          </w:tcPr>
          <w:p w14:paraId="2D7048CE"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w:t>
            </w:r>
          </w:p>
        </w:tc>
        <w:tc>
          <w:tcPr>
            <w:tcW w:w="993" w:type="dxa"/>
            <w:vAlign w:val="center"/>
          </w:tcPr>
          <w:p w14:paraId="47A5C2B4"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0,1</w:t>
            </w:r>
          </w:p>
        </w:tc>
        <w:tc>
          <w:tcPr>
            <w:tcW w:w="1276" w:type="dxa"/>
            <w:vAlign w:val="center"/>
          </w:tcPr>
          <w:p w14:paraId="3D2B5240"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41FF3971"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4DD3D951" w14:textId="77777777" w:rsidTr="00767E66">
        <w:tc>
          <w:tcPr>
            <w:tcW w:w="993" w:type="dxa"/>
            <w:vAlign w:val="center"/>
          </w:tcPr>
          <w:p w14:paraId="24F5D357"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14.2.2</w:t>
            </w:r>
          </w:p>
        </w:tc>
        <w:tc>
          <w:tcPr>
            <w:tcW w:w="3544" w:type="dxa"/>
            <w:vAlign w:val="center"/>
          </w:tcPr>
          <w:p w14:paraId="05B976AB"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1 ha đến dưới 3ha</w:t>
            </w:r>
          </w:p>
        </w:tc>
        <w:tc>
          <w:tcPr>
            <w:tcW w:w="992" w:type="dxa"/>
            <w:vAlign w:val="center"/>
          </w:tcPr>
          <w:p w14:paraId="370A2B3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w:t>
            </w:r>
          </w:p>
        </w:tc>
        <w:tc>
          <w:tcPr>
            <w:tcW w:w="993" w:type="dxa"/>
            <w:vAlign w:val="center"/>
          </w:tcPr>
          <w:p w14:paraId="1C293740"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0,2</w:t>
            </w:r>
          </w:p>
        </w:tc>
        <w:tc>
          <w:tcPr>
            <w:tcW w:w="1276" w:type="dxa"/>
            <w:vAlign w:val="center"/>
          </w:tcPr>
          <w:p w14:paraId="74394A4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54E41A5A"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7A69366B" w14:textId="77777777" w:rsidTr="00767E66">
        <w:tc>
          <w:tcPr>
            <w:tcW w:w="993" w:type="dxa"/>
            <w:vAlign w:val="center"/>
          </w:tcPr>
          <w:p w14:paraId="5344E479"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14.2.3</w:t>
            </w:r>
          </w:p>
        </w:tc>
        <w:tc>
          <w:tcPr>
            <w:tcW w:w="3544" w:type="dxa"/>
            <w:vAlign w:val="center"/>
          </w:tcPr>
          <w:p w14:paraId="14FDCCF4"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3 ha đến dưới 6 ha</w:t>
            </w:r>
          </w:p>
        </w:tc>
        <w:tc>
          <w:tcPr>
            <w:tcW w:w="992" w:type="dxa"/>
            <w:vAlign w:val="center"/>
          </w:tcPr>
          <w:p w14:paraId="67AC5BB2"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w:t>
            </w:r>
          </w:p>
        </w:tc>
        <w:tc>
          <w:tcPr>
            <w:tcW w:w="993" w:type="dxa"/>
            <w:vAlign w:val="center"/>
          </w:tcPr>
          <w:p w14:paraId="5A469833"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0,3</w:t>
            </w:r>
          </w:p>
        </w:tc>
        <w:tc>
          <w:tcPr>
            <w:tcW w:w="1276" w:type="dxa"/>
            <w:vAlign w:val="center"/>
          </w:tcPr>
          <w:p w14:paraId="6149C2E1"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65C61039"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2AB6D6E0" w14:textId="77777777" w:rsidTr="00767E66">
        <w:tc>
          <w:tcPr>
            <w:tcW w:w="993" w:type="dxa"/>
            <w:vAlign w:val="center"/>
          </w:tcPr>
          <w:p w14:paraId="31598D4D"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14.2.4</w:t>
            </w:r>
          </w:p>
        </w:tc>
        <w:tc>
          <w:tcPr>
            <w:tcW w:w="3544" w:type="dxa"/>
            <w:vAlign w:val="center"/>
          </w:tcPr>
          <w:p w14:paraId="538E8223"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6 ha đến dưới 10 ha</w:t>
            </w:r>
          </w:p>
        </w:tc>
        <w:tc>
          <w:tcPr>
            <w:tcW w:w="992" w:type="dxa"/>
            <w:vAlign w:val="center"/>
          </w:tcPr>
          <w:p w14:paraId="1D235747"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w:t>
            </w:r>
          </w:p>
        </w:tc>
        <w:tc>
          <w:tcPr>
            <w:tcW w:w="993" w:type="dxa"/>
            <w:vAlign w:val="center"/>
          </w:tcPr>
          <w:p w14:paraId="6FD7FB1C"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0,4</w:t>
            </w:r>
          </w:p>
        </w:tc>
        <w:tc>
          <w:tcPr>
            <w:tcW w:w="1276" w:type="dxa"/>
            <w:vAlign w:val="center"/>
          </w:tcPr>
          <w:p w14:paraId="4BC9437A"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032E8527"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47726B24" w14:textId="77777777" w:rsidTr="00767E66">
        <w:tc>
          <w:tcPr>
            <w:tcW w:w="993" w:type="dxa"/>
            <w:vAlign w:val="center"/>
          </w:tcPr>
          <w:p w14:paraId="435E2193"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14.2.5</w:t>
            </w:r>
          </w:p>
        </w:tc>
        <w:tc>
          <w:tcPr>
            <w:tcW w:w="3544" w:type="dxa"/>
            <w:vAlign w:val="center"/>
          </w:tcPr>
          <w:p w14:paraId="0D3AD8DA"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10 ha đến dưới 15 ha</w:t>
            </w:r>
          </w:p>
        </w:tc>
        <w:tc>
          <w:tcPr>
            <w:tcW w:w="992" w:type="dxa"/>
            <w:vAlign w:val="center"/>
          </w:tcPr>
          <w:p w14:paraId="259DCB82"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w:t>
            </w:r>
          </w:p>
        </w:tc>
        <w:tc>
          <w:tcPr>
            <w:tcW w:w="993" w:type="dxa"/>
            <w:vAlign w:val="center"/>
          </w:tcPr>
          <w:p w14:paraId="3195096D"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0,5</w:t>
            </w:r>
          </w:p>
        </w:tc>
        <w:tc>
          <w:tcPr>
            <w:tcW w:w="1276" w:type="dxa"/>
            <w:vAlign w:val="center"/>
          </w:tcPr>
          <w:p w14:paraId="3D97743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76521EBF"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7D9ACA64" w14:textId="77777777" w:rsidTr="00767E66">
        <w:tc>
          <w:tcPr>
            <w:tcW w:w="993" w:type="dxa"/>
            <w:vAlign w:val="center"/>
          </w:tcPr>
          <w:p w14:paraId="0B851155"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14.2.6</w:t>
            </w:r>
          </w:p>
        </w:tc>
        <w:tc>
          <w:tcPr>
            <w:tcW w:w="3544" w:type="dxa"/>
            <w:vAlign w:val="center"/>
          </w:tcPr>
          <w:p w14:paraId="0AF6A7C6"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15 đến dưới 20 ha</w:t>
            </w:r>
          </w:p>
        </w:tc>
        <w:tc>
          <w:tcPr>
            <w:tcW w:w="992" w:type="dxa"/>
            <w:vAlign w:val="center"/>
          </w:tcPr>
          <w:p w14:paraId="338F0BC1"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w:t>
            </w:r>
          </w:p>
        </w:tc>
        <w:tc>
          <w:tcPr>
            <w:tcW w:w="993" w:type="dxa"/>
            <w:vAlign w:val="center"/>
          </w:tcPr>
          <w:p w14:paraId="11C2C721"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0,6</w:t>
            </w:r>
          </w:p>
        </w:tc>
        <w:tc>
          <w:tcPr>
            <w:tcW w:w="1276" w:type="dxa"/>
            <w:vAlign w:val="center"/>
          </w:tcPr>
          <w:p w14:paraId="785DF28F"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472F5348"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7B16A3C0" w14:textId="77777777" w:rsidTr="00767E66">
        <w:tc>
          <w:tcPr>
            <w:tcW w:w="993" w:type="dxa"/>
            <w:vAlign w:val="center"/>
          </w:tcPr>
          <w:p w14:paraId="36536B58"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14.2.7</w:t>
            </w:r>
          </w:p>
        </w:tc>
        <w:tc>
          <w:tcPr>
            <w:tcW w:w="3544" w:type="dxa"/>
            <w:vAlign w:val="center"/>
          </w:tcPr>
          <w:p w14:paraId="3949E31D"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20 đến dưới 25 ha</w:t>
            </w:r>
          </w:p>
        </w:tc>
        <w:tc>
          <w:tcPr>
            <w:tcW w:w="992" w:type="dxa"/>
            <w:vAlign w:val="center"/>
          </w:tcPr>
          <w:p w14:paraId="629AA8B3"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w:t>
            </w:r>
          </w:p>
        </w:tc>
        <w:tc>
          <w:tcPr>
            <w:tcW w:w="993" w:type="dxa"/>
            <w:vAlign w:val="center"/>
          </w:tcPr>
          <w:p w14:paraId="6246BAB6"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0,7</w:t>
            </w:r>
          </w:p>
        </w:tc>
        <w:tc>
          <w:tcPr>
            <w:tcW w:w="1276" w:type="dxa"/>
            <w:vAlign w:val="center"/>
          </w:tcPr>
          <w:p w14:paraId="4E75B03B"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13F6B8A7"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192D9548" w14:textId="77777777" w:rsidTr="00767E66">
        <w:tc>
          <w:tcPr>
            <w:tcW w:w="993" w:type="dxa"/>
            <w:vAlign w:val="center"/>
          </w:tcPr>
          <w:p w14:paraId="2E94E8B9" w14:textId="77777777" w:rsidR="00822E64" w:rsidRPr="00822E64" w:rsidRDefault="00822E64" w:rsidP="00767E66">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lastRenderedPageBreak/>
              <w:t>14.2.8</w:t>
            </w:r>
          </w:p>
        </w:tc>
        <w:tc>
          <w:tcPr>
            <w:tcW w:w="3544" w:type="dxa"/>
            <w:vAlign w:val="center"/>
          </w:tcPr>
          <w:p w14:paraId="21B0D14F" w14:textId="77777777" w:rsidR="00822E64" w:rsidRPr="00822E64" w:rsidRDefault="00822E64" w:rsidP="00767E66">
            <w:pPr>
              <w:snapToGrid w:val="0"/>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25 đến dưới 30 ha</w:t>
            </w:r>
          </w:p>
        </w:tc>
        <w:tc>
          <w:tcPr>
            <w:tcW w:w="992" w:type="dxa"/>
            <w:vAlign w:val="center"/>
          </w:tcPr>
          <w:p w14:paraId="175A7DD9"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chủ rừng</w:t>
            </w:r>
          </w:p>
        </w:tc>
        <w:tc>
          <w:tcPr>
            <w:tcW w:w="993" w:type="dxa"/>
            <w:vAlign w:val="center"/>
          </w:tcPr>
          <w:p w14:paraId="059A9F83"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0,8</w:t>
            </w:r>
          </w:p>
        </w:tc>
        <w:tc>
          <w:tcPr>
            <w:tcW w:w="1276" w:type="dxa"/>
            <w:vAlign w:val="center"/>
          </w:tcPr>
          <w:p w14:paraId="17E6287A" w14:textId="77777777" w:rsidR="00822E64" w:rsidRPr="00822E64" w:rsidRDefault="00822E64" w:rsidP="00822E64">
            <w:pPr>
              <w:snapToGrid w:val="0"/>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73AB9986" w14:textId="77777777" w:rsidR="00822E64" w:rsidRPr="00822E64" w:rsidRDefault="00822E64" w:rsidP="00822E64">
            <w:pPr>
              <w:snapToGrid w:val="0"/>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03451918" w14:textId="77777777" w:rsidTr="00767E66">
        <w:tc>
          <w:tcPr>
            <w:tcW w:w="993" w:type="dxa"/>
            <w:vAlign w:val="center"/>
          </w:tcPr>
          <w:p w14:paraId="04C49858"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15</w:t>
            </w:r>
          </w:p>
        </w:tc>
        <w:tc>
          <w:tcPr>
            <w:tcW w:w="3544" w:type="dxa"/>
            <w:vAlign w:val="center"/>
          </w:tcPr>
          <w:p w14:paraId="05150964"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 xml:space="preserve">Lập sổ mục kê, tổng hợp hồ sơ quản lý rừng, </w:t>
            </w:r>
            <w:r w:rsidRPr="00822E64">
              <w:rPr>
                <w:rFonts w:ascii="Times New Roman" w:eastAsia="Times New Roman" w:hAnsi="Times New Roman" w:cs="Times New Roman"/>
                <w:bCs/>
                <w:iCs/>
                <w:sz w:val="26"/>
                <w:szCs w:val="26"/>
              </w:rPr>
              <w:t xml:space="preserve">số hóa </w:t>
            </w:r>
            <w:r w:rsidRPr="00822E64">
              <w:rPr>
                <w:rFonts w:ascii="Times New Roman" w:eastAsia="Times New Roman" w:hAnsi="Times New Roman" w:cs="Times New Roman"/>
                <w:sz w:val="26"/>
                <w:szCs w:val="26"/>
              </w:rPr>
              <w:t>và lưu hồ sơ</w:t>
            </w:r>
          </w:p>
        </w:tc>
        <w:tc>
          <w:tcPr>
            <w:tcW w:w="992" w:type="dxa"/>
            <w:vAlign w:val="center"/>
          </w:tcPr>
          <w:p w14:paraId="1315F542"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w:t>
            </w:r>
          </w:p>
        </w:tc>
        <w:tc>
          <w:tcPr>
            <w:tcW w:w="993" w:type="dxa"/>
            <w:vAlign w:val="center"/>
          </w:tcPr>
          <w:p w14:paraId="4C6E93BB"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25% số công của mục 14</w:t>
            </w:r>
          </w:p>
        </w:tc>
        <w:tc>
          <w:tcPr>
            <w:tcW w:w="1276" w:type="dxa"/>
            <w:vAlign w:val="center"/>
          </w:tcPr>
          <w:p w14:paraId="492653F6"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5E6FD4D7"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tr w:rsidR="00767E66" w:rsidRPr="00822E64" w14:paraId="158DF15D" w14:textId="77777777" w:rsidTr="00767E66">
        <w:tc>
          <w:tcPr>
            <w:tcW w:w="993" w:type="dxa"/>
            <w:vAlign w:val="center"/>
          </w:tcPr>
          <w:p w14:paraId="0CE07128"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16</w:t>
            </w:r>
          </w:p>
        </w:tc>
        <w:tc>
          <w:tcPr>
            <w:tcW w:w="3544" w:type="dxa"/>
            <w:vAlign w:val="center"/>
          </w:tcPr>
          <w:p w14:paraId="1961D14B"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 xml:space="preserve">Phân tích số liệu, tổng hợp xây dựng báo cáo kết quả giao rừng, cho thuê rừng </w:t>
            </w:r>
          </w:p>
        </w:tc>
        <w:tc>
          <w:tcPr>
            <w:tcW w:w="992" w:type="dxa"/>
            <w:vAlign w:val="center"/>
          </w:tcPr>
          <w:p w14:paraId="58A6F8D6"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993" w:type="dxa"/>
            <w:vAlign w:val="center"/>
          </w:tcPr>
          <w:p w14:paraId="18A50917"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1276" w:type="dxa"/>
            <w:vAlign w:val="center"/>
          </w:tcPr>
          <w:p w14:paraId="0E5A8356" w14:textId="77777777" w:rsidR="00822E64" w:rsidRPr="00822E64" w:rsidRDefault="00822E64" w:rsidP="00822E64">
            <w:pPr>
              <w:spacing w:before="40" w:after="40"/>
              <w:jc w:val="center"/>
              <w:rPr>
                <w:rFonts w:ascii="Times New Roman" w:eastAsia="Times New Roman" w:hAnsi="Times New Roman" w:cs="Times New Roman"/>
                <w:sz w:val="26"/>
                <w:szCs w:val="26"/>
              </w:rPr>
            </w:pPr>
          </w:p>
        </w:tc>
        <w:tc>
          <w:tcPr>
            <w:tcW w:w="2266" w:type="dxa"/>
            <w:vAlign w:val="center"/>
          </w:tcPr>
          <w:p w14:paraId="416D34C3"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p>
        </w:tc>
      </w:tr>
      <w:tr w:rsidR="00767E66" w:rsidRPr="00822E64" w14:paraId="5096754F" w14:textId="77777777" w:rsidTr="00767E66">
        <w:tc>
          <w:tcPr>
            <w:tcW w:w="993" w:type="dxa"/>
            <w:vAlign w:val="center"/>
          </w:tcPr>
          <w:p w14:paraId="01712C12"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16.1</w:t>
            </w:r>
          </w:p>
        </w:tc>
        <w:tc>
          <w:tcPr>
            <w:tcW w:w="3544" w:type="dxa"/>
            <w:vAlign w:val="center"/>
          </w:tcPr>
          <w:p w14:paraId="6DB45340"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Dưới 500 ha</w:t>
            </w:r>
          </w:p>
        </w:tc>
        <w:tc>
          <w:tcPr>
            <w:tcW w:w="992" w:type="dxa"/>
            <w:vAlign w:val="center"/>
          </w:tcPr>
          <w:p w14:paraId="39EABE9B"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7D9F052A"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10</w:t>
            </w:r>
          </w:p>
        </w:tc>
        <w:tc>
          <w:tcPr>
            <w:tcW w:w="1276" w:type="dxa"/>
            <w:vAlign w:val="center"/>
          </w:tcPr>
          <w:p w14:paraId="589619B0"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1164517A"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6D4A0098" w14:textId="77777777" w:rsidTr="00767E66">
        <w:tc>
          <w:tcPr>
            <w:tcW w:w="993" w:type="dxa"/>
            <w:vAlign w:val="center"/>
          </w:tcPr>
          <w:p w14:paraId="371F362F"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16.2</w:t>
            </w:r>
          </w:p>
        </w:tc>
        <w:tc>
          <w:tcPr>
            <w:tcW w:w="3544" w:type="dxa"/>
            <w:vAlign w:val="center"/>
          </w:tcPr>
          <w:p w14:paraId="436E84C9" w14:textId="77777777" w:rsidR="00822E64" w:rsidRPr="00822E64" w:rsidRDefault="00822E64" w:rsidP="00767E66">
            <w:pPr>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500 ha đến dưới 1.000 ha</w:t>
            </w:r>
          </w:p>
        </w:tc>
        <w:tc>
          <w:tcPr>
            <w:tcW w:w="992" w:type="dxa"/>
            <w:vAlign w:val="center"/>
          </w:tcPr>
          <w:p w14:paraId="01E8F973"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61B66FDE"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15</w:t>
            </w:r>
          </w:p>
        </w:tc>
        <w:tc>
          <w:tcPr>
            <w:tcW w:w="1276" w:type="dxa"/>
            <w:vAlign w:val="center"/>
          </w:tcPr>
          <w:p w14:paraId="2EEE6F3E"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0C2E74F8"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4B18D74A" w14:textId="77777777" w:rsidTr="00767E66">
        <w:tc>
          <w:tcPr>
            <w:tcW w:w="993" w:type="dxa"/>
            <w:vAlign w:val="center"/>
          </w:tcPr>
          <w:p w14:paraId="4B05B164"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16.3</w:t>
            </w:r>
          </w:p>
        </w:tc>
        <w:tc>
          <w:tcPr>
            <w:tcW w:w="3544" w:type="dxa"/>
            <w:vAlign w:val="center"/>
          </w:tcPr>
          <w:p w14:paraId="34733201" w14:textId="77777777" w:rsidR="00822E64" w:rsidRPr="00822E64" w:rsidRDefault="00822E64" w:rsidP="00767E66">
            <w:pPr>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1.000 ha đến dưới 3.000 ha</w:t>
            </w:r>
          </w:p>
        </w:tc>
        <w:tc>
          <w:tcPr>
            <w:tcW w:w="992" w:type="dxa"/>
            <w:vAlign w:val="center"/>
          </w:tcPr>
          <w:p w14:paraId="425220B0"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63BCCEFC"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20</w:t>
            </w:r>
          </w:p>
        </w:tc>
        <w:tc>
          <w:tcPr>
            <w:tcW w:w="1276" w:type="dxa"/>
            <w:vAlign w:val="center"/>
          </w:tcPr>
          <w:p w14:paraId="5D5D8B96"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68C0E4DD"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0A167194" w14:textId="77777777" w:rsidTr="00767E66">
        <w:tc>
          <w:tcPr>
            <w:tcW w:w="993" w:type="dxa"/>
            <w:vAlign w:val="center"/>
          </w:tcPr>
          <w:p w14:paraId="13080608"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16.4</w:t>
            </w:r>
          </w:p>
        </w:tc>
        <w:tc>
          <w:tcPr>
            <w:tcW w:w="3544" w:type="dxa"/>
            <w:vAlign w:val="center"/>
          </w:tcPr>
          <w:p w14:paraId="35DC13B5" w14:textId="77777777" w:rsidR="00822E64" w:rsidRPr="00822E64" w:rsidRDefault="00822E64" w:rsidP="00767E66">
            <w:pPr>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3.000 ha đến dưới 5.000 ha</w:t>
            </w:r>
          </w:p>
        </w:tc>
        <w:tc>
          <w:tcPr>
            <w:tcW w:w="992" w:type="dxa"/>
            <w:vAlign w:val="center"/>
          </w:tcPr>
          <w:p w14:paraId="56ECE670"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59512ECD"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25</w:t>
            </w:r>
          </w:p>
        </w:tc>
        <w:tc>
          <w:tcPr>
            <w:tcW w:w="1276" w:type="dxa"/>
            <w:vAlign w:val="center"/>
          </w:tcPr>
          <w:p w14:paraId="1A7D5FB1"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56CCCE62"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6223F878" w14:textId="77777777" w:rsidTr="00767E66">
        <w:tc>
          <w:tcPr>
            <w:tcW w:w="993" w:type="dxa"/>
            <w:vAlign w:val="center"/>
          </w:tcPr>
          <w:p w14:paraId="1A0FE46E"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16.5</w:t>
            </w:r>
          </w:p>
        </w:tc>
        <w:tc>
          <w:tcPr>
            <w:tcW w:w="3544" w:type="dxa"/>
            <w:vAlign w:val="center"/>
          </w:tcPr>
          <w:p w14:paraId="6EBB0322" w14:textId="77777777" w:rsidR="00822E64" w:rsidRPr="00822E64" w:rsidRDefault="00822E64" w:rsidP="00767E66">
            <w:pPr>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5.000 ha đến dưới 10.000 ha</w:t>
            </w:r>
          </w:p>
        </w:tc>
        <w:tc>
          <w:tcPr>
            <w:tcW w:w="992" w:type="dxa"/>
            <w:vAlign w:val="center"/>
          </w:tcPr>
          <w:p w14:paraId="177431E1"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5FAA4866"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w:t>
            </w:r>
          </w:p>
        </w:tc>
        <w:tc>
          <w:tcPr>
            <w:tcW w:w="1276" w:type="dxa"/>
            <w:vAlign w:val="center"/>
          </w:tcPr>
          <w:p w14:paraId="22A84BB8"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2D6DA371"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71CE87AA" w14:textId="77777777" w:rsidTr="00767E66">
        <w:tc>
          <w:tcPr>
            <w:tcW w:w="993" w:type="dxa"/>
            <w:vAlign w:val="center"/>
          </w:tcPr>
          <w:p w14:paraId="19000C4E"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16.6</w:t>
            </w:r>
          </w:p>
        </w:tc>
        <w:tc>
          <w:tcPr>
            <w:tcW w:w="3544" w:type="dxa"/>
            <w:vAlign w:val="center"/>
          </w:tcPr>
          <w:p w14:paraId="31E4D7B7" w14:textId="77777777" w:rsidR="00822E64" w:rsidRPr="00822E64" w:rsidRDefault="00822E64" w:rsidP="00767E66">
            <w:pPr>
              <w:spacing w:before="40" w:after="40"/>
              <w:jc w:val="both"/>
              <w:rPr>
                <w:rFonts w:ascii="Times New Roman" w:eastAsia="Times New Roman" w:hAnsi="Times New Roman" w:cs="Times New Roman"/>
                <w:sz w:val="26"/>
                <w:szCs w:val="26"/>
                <w:lang w:val="sv-SE"/>
              </w:rPr>
            </w:pPr>
            <w:r w:rsidRPr="00822E64">
              <w:rPr>
                <w:rFonts w:ascii="Times New Roman" w:eastAsia="Times New Roman" w:hAnsi="Times New Roman" w:cs="Times New Roman"/>
                <w:sz w:val="26"/>
                <w:szCs w:val="26"/>
                <w:lang w:val="sv-SE"/>
              </w:rPr>
              <w:t>Từ 10.000 ha đến dưới 30.000 ha</w:t>
            </w:r>
          </w:p>
        </w:tc>
        <w:tc>
          <w:tcPr>
            <w:tcW w:w="992" w:type="dxa"/>
            <w:vAlign w:val="center"/>
          </w:tcPr>
          <w:p w14:paraId="333456FB"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79F9AA4E"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35</w:t>
            </w:r>
          </w:p>
        </w:tc>
        <w:tc>
          <w:tcPr>
            <w:tcW w:w="1276" w:type="dxa"/>
            <w:vAlign w:val="center"/>
          </w:tcPr>
          <w:p w14:paraId="7A076B58"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09ADF64C"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3EFD9CF4" w14:textId="77777777" w:rsidTr="00767E66">
        <w:tc>
          <w:tcPr>
            <w:tcW w:w="993" w:type="dxa"/>
            <w:vAlign w:val="center"/>
          </w:tcPr>
          <w:p w14:paraId="1B377E98"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16.7</w:t>
            </w:r>
          </w:p>
        </w:tc>
        <w:tc>
          <w:tcPr>
            <w:tcW w:w="3544" w:type="dxa"/>
            <w:vAlign w:val="center"/>
          </w:tcPr>
          <w:p w14:paraId="3B004E2F"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Từ 30.000 ha trở lên</w:t>
            </w:r>
          </w:p>
        </w:tc>
        <w:tc>
          <w:tcPr>
            <w:tcW w:w="992" w:type="dxa"/>
            <w:vAlign w:val="center"/>
          </w:tcPr>
          <w:p w14:paraId="15C4270F"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211B36F4"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40</w:t>
            </w:r>
          </w:p>
        </w:tc>
        <w:tc>
          <w:tcPr>
            <w:tcW w:w="1276" w:type="dxa"/>
            <w:vAlign w:val="center"/>
          </w:tcPr>
          <w:p w14:paraId="2C17F394"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2DE82C70"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5F6D7BE0" w14:textId="77777777" w:rsidTr="00767E66">
        <w:tc>
          <w:tcPr>
            <w:tcW w:w="993" w:type="dxa"/>
            <w:vAlign w:val="center"/>
          </w:tcPr>
          <w:p w14:paraId="227B156F"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17</w:t>
            </w:r>
          </w:p>
        </w:tc>
        <w:tc>
          <w:tcPr>
            <w:tcW w:w="3544" w:type="dxa"/>
            <w:vAlign w:val="center"/>
          </w:tcPr>
          <w:p w14:paraId="66F2002A"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Hội nghị báo cáo kết quả, hoàn thiện báo cáo.</w:t>
            </w:r>
          </w:p>
        </w:tc>
        <w:tc>
          <w:tcPr>
            <w:tcW w:w="992" w:type="dxa"/>
            <w:vAlign w:val="center"/>
          </w:tcPr>
          <w:p w14:paraId="6CFD37FA"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4959612A"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15</w:t>
            </w:r>
          </w:p>
        </w:tc>
        <w:tc>
          <w:tcPr>
            <w:tcW w:w="1276" w:type="dxa"/>
            <w:vAlign w:val="center"/>
          </w:tcPr>
          <w:p w14:paraId="04F15F1B"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3,99-4,98</w:t>
            </w:r>
          </w:p>
        </w:tc>
        <w:tc>
          <w:tcPr>
            <w:tcW w:w="2266" w:type="dxa"/>
            <w:vAlign w:val="center"/>
          </w:tcPr>
          <w:p w14:paraId="3ADA2FED"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KS(6-9)</w:t>
            </w:r>
          </w:p>
        </w:tc>
      </w:tr>
      <w:tr w:rsidR="00767E66" w:rsidRPr="00822E64" w14:paraId="18FE69A1" w14:textId="77777777" w:rsidTr="00767E66">
        <w:tc>
          <w:tcPr>
            <w:tcW w:w="993" w:type="dxa"/>
            <w:vAlign w:val="center"/>
          </w:tcPr>
          <w:p w14:paraId="063625FB" w14:textId="77777777" w:rsidR="00822E64" w:rsidRPr="00822E64" w:rsidRDefault="00822E64" w:rsidP="00767E66">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18</w:t>
            </w:r>
          </w:p>
        </w:tc>
        <w:tc>
          <w:tcPr>
            <w:tcW w:w="3544" w:type="dxa"/>
            <w:vAlign w:val="center"/>
          </w:tcPr>
          <w:p w14:paraId="665BCD59" w14:textId="77777777" w:rsidR="00822E64" w:rsidRPr="00822E64" w:rsidRDefault="00822E64" w:rsidP="00767E66">
            <w:pPr>
              <w:spacing w:before="40" w:after="40"/>
              <w:jc w:val="both"/>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In và bàn giao tài liệu</w:t>
            </w:r>
          </w:p>
        </w:tc>
        <w:tc>
          <w:tcPr>
            <w:tcW w:w="992" w:type="dxa"/>
            <w:vAlign w:val="center"/>
          </w:tcPr>
          <w:p w14:paraId="6AE1ADE4"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Xã</w:t>
            </w:r>
          </w:p>
        </w:tc>
        <w:tc>
          <w:tcPr>
            <w:tcW w:w="993" w:type="dxa"/>
            <w:vAlign w:val="center"/>
          </w:tcPr>
          <w:p w14:paraId="6ED8E682"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8</w:t>
            </w:r>
          </w:p>
        </w:tc>
        <w:tc>
          <w:tcPr>
            <w:tcW w:w="1276" w:type="dxa"/>
            <w:vAlign w:val="center"/>
          </w:tcPr>
          <w:p w14:paraId="120FEB9C" w14:textId="77777777" w:rsidR="00822E64" w:rsidRPr="00822E64" w:rsidRDefault="00822E64" w:rsidP="00822E64">
            <w:pPr>
              <w:spacing w:before="40" w:after="40"/>
              <w:jc w:val="center"/>
              <w:rPr>
                <w:rFonts w:ascii="Times New Roman" w:eastAsia="Times New Roman" w:hAnsi="Times New Roman" w:cs="Times New Roman"/>
                <w:sz w:val="26"/>
                <w:szCs w:val="26"/>
              </w:rPr>
            </w:pPr>
            <w:r w:rsidRPr="00822E64">
              <w:rPr>
                <w:rFonts w:ascii="Times New Roman" w:eastAsia="Times New Roman" w:hAnsi="Times New Roman" w:cs="Times New Roman"/>
                <w:sz w:val="26"/>
                <w:szCs w:val="26"/>
              </w:rPr>
              <w:t>3,00-3,99</w:t>
            </w:r>
          </w:p>
        </w:tc>
        <w:tc>
          <w:tcPr>
            <w:tcW w:w="2266" w:type="dxa"/>
            <w:vAlign w:val="center"/>
          </w:tcPr>
          <w:p w14:paraId="07CE862F" w14:textId="77777777" w:rsidR="00822E64" w:rsidRPr="00822E64" w:rsidRDefault="00822E64" w:rsidP="00822E64">
            <w:pPr>
              <w:spacing w:before="40" w:after="40"/>
              <w:jc w:val="center"/>
              <w:rPr>
                <w:rFonts w:ascii="Times New Roman" w:eastAsia="Times New Roman" w:hAnsi="Times New Roman" w:cs="Times New Roman"/>
                <w:bCs/>
                <w:iCs/>
                <w:sz w:val="26"/>
                <w:szCs w:val="26"/>
              </w:rPr>
            </w:pPr>
            <w:r w:rsidRPr="00822E64">
              <w:rPr>
                <w:rFonts w:ascii="Times New Roman" w:eastAsia="Times New Roman" w:hAnsi="Times New Roman" w:cs="Times New Roman"/>
                <w:bCs/>
                <w:iCs/>
                <w:sz w:val="26"/>
                <w:szCs w:val="26"/>
                <w:shd w:val="clear" w:color="auto" w:fill="FFFFFF"/>
              </w:rPr>
              <w:t>KS(3-6)</w:t>
            </w:r>
          </w:p>
        </w:tc>
      </w:tr>
      <w:bookmarkEnd w:id="6"/>
    </w:tbl>
    <w:p w14:paraId="74F2034E" w14:textId="77777777" w:rsidR="005B6D39" w:rsidRPr="00822E64" w:rsidRDefault="005B6D39">
      <w:pPr>
        <w:rPr>
          <w:rFonts w:cs="Times New Roman"/>
        </w:rPr>
      </w:pPr>
    </w:p>
    <w:sectPr w:rsidR="005B6D39" w:rsidRPr="00822E64" w:rsidSect="00767E66">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auto"/>
    <w:pitch w:val="variable"/>
    <w:sig w:usb0="E00002FF" w:usb1="5000205A" w:usb2="00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AB265A"/>
    <w:multiLevelType w:val="hybridMultilevel"/>
    <w:tmpl w:val="4906F244"/>
    <w:lvl w:ilvl="0" w:tplc="67F822B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C7EA2"/>
    <w:multiLevelType w:val="hybridMultilevel"/>
    <w:tmpl w:val="C0DC4F68"/>
    <w:lvl w:ilvl="0" w:tplc="FFFFFFFF">
      <w:start w:val="1"/>
      <w:numFmt w:val="decimal"/>
      <w:lvlText w:val="%1"/>
      <w:lvlJc w:val="left"/>
      <w:pPr>
        <w:ind w:left="0" w:firstLine="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CE3F84"/>
    <w:multiLevelType w:val="hybridMultilevel"/>
    <w:tmpl w:val="50309FCC"/>
    <w:lvl w:ilvl="0" w:tplc="59E8AB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84E2B32"/>
    <w:multiLevelType w:val="hybridMultilevel"/>
    <w:tmpl w:val="20805032"/>
    <w:lvl w:ilvl="0" w:tplc="977AAA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680958"/>
    <w:multiLevelType w:val="hybridMultilevel"/>
    <w:tmpl w:val="2940CFD4"/>
    <w:lvl w:ilvl="0" w:tplc="0350578C">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6004334D"/>
    <w:multiLevelType w:val="hybridMultilevel"/>
    <w:tmpl w:val="5262105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748032CC"/>
    <w:multiLevelType w:val="hybridMultilevel"/>
    <w:tmpl w:val="511AD4D0"/>
    <w:lvl w:ilvl="0" w:tplc="7550F792">
      <w:start w:val="3"/>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16cid:durableId="953097445">
    <w:abstractNumId w:val="5"/>
  </w:num>
  <w:num w:numId="2" w16cid:durableId="393699810">
    <w:abstractNumId w:val="3"/>
  </w:num>
  <w:num w:numId="3" w16cid:durableId="849612249">
    <w:abstractNumId w:val="2"/>
  </w:num>
  <w:num w:numId="4" w16cid:durableId="681013214">
    <w:abstractNumId w:val="4"/>
  </w:num>
  <w:num w:numId="5" w16cid:durableId="1221985789">
    <w:abstractNumId w:val="1"/>
  </w:num>
  <w:num w:numId="6" w16cid:durableId="1073817542">
    <w:abstractNumId w:val="0"/>
  </w:num>
  <w:num w:numId="7" w16cid:durableId="1214584450">
    <w:abstractNumId w:val="6"/>
  </w:num>
  <w:num w:numId="8" w16cid:durableId="905071817">
    <w:abstractNumId w:val="8"/>
  </w:num>
  <w:num w:numId="9" w16cid:durableId="316617184">
    <w:abstractNumId w:val="11"/>
  </w:num>
  <w:num w:numId="10" w16cid:durableId="1431198589">
    <w:abstractNumId w:val="10"/>
  </w:num>
  <w:num w:numId="11" w16cid:durableId="1965379921">
    <w:abstractNumId w:val="12"/>
  </w:num>
  <w:num w:numId="12" w16cid:durableId="1085222902">
    <w:abstractNumId w:val="7"/>
  </w:num>
  <w:num w:numId="13" w16cid:durableId="12229812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64"/>
    <w:rsid w:val="0004630A"/>
    <w:rsid w:val="000E0B5F"/>
    <w:rsid w:val="000E374F"/>
    <w:rsid w:val="00225B45"/>
    <w:rsid w:val="0027387B"/>
    <w:rsid w:val="002D2631"/>
    <w:rsid w:val="002F3C34"/>
    <w:rsid w:val="00440B35"/>
    <w:rsid w:val="004B1787"/>
    <w:rsid w:val="00504FD8"/>
    <w:rsid w:val="005118B6"/>
    <w:rsid w:val="00520082"/>
    <w:rsid w:val="005439C1"/>
    <w:rsid w:val="005B6D39"/>
    <w:rsid w:val="005D54BE"/>
    <w:rsid w:val="007041F5"/>
    <w:rsid w:val="00767D30"/>
    <w:rsid w:val="00767E66"/>
    <w:rsid w:val="0077477F"/>
    <w:rsid w:val="007876E4"/>
    <w:rsid w:val="00801E3C"/>
    <w:rsid w:val="00822E64"/>
    <w:rsid w:val="009C5B8D"/>
    <w:rsid w:val="00B62ED1"/>
    <w:rsid w:val="00BB2D02"/>
    <w:rsid w:val="00BB601E"/>
    <w:rsid w:val="00C42710"/>
    <w:rsid w:val="00C842BB"/>
    <w:rsid w:val="00CC5B05"/>
    <w:rsid w:val="00D756D7"/>
    <w:rsid w:val="00DB14BC"/>
    <w:rsid w:val="00DF6DAA"/>
    <w:rsid w:val="00F55CFC"/>
    <w:rsid w:val="00F717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32C2E"/>
  <w15:chartTrackingRefBased/>
  <w15:docId w15:val="{40E53492-AEA6-4FA2-829A-A35A665F8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ABC"/>
    <w:basedOn w:val="Normal"/>
    <w:next w:val="Normal"/>
    <w:link w:val="Heading1Char"/>
    <w:uiPriority w:val="9"/>
    <w:qFormat/>
    <w:rsid w:val="00822E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22E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HE2"/>
    <w:basedOn w:val="Normal"/>
    <w:next w:val="Normal"/>
    <w:link w:val="Heading3Char"/>
    <w:uiPriority w:val="9"/>
    <w:unhideWhenUsed/>
    <w:qFormat/>
    <w:rsid w:val="00822E64"/>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aliases w:val="TEXT BẢNG"/>
    <w:basedOn w:val="Normal"/>
    <w:next w:val="Normal"/>
    <w:link w:val="Heading4Char"/>
    <w:uiPriority w:val="9"/>
    <w:unhideWhenUsed/>
    <w:qFormat/>
    <w:rsid w:val="00822E6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822E6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nhideWhenUsed/>
    <w:qFormat/>
    <w:rsid w:val="00822E6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822E6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822E6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822E6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ABC Char"/>
    <w:basedOn w:val="DefaultParagraphFont"/>
    <w:link w:val="Heading1"/>
    <w:uiPriority w:val="9"/>
    <w:rsid w:val="00822E6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22E64"/>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E2 Char"/>
    <w:basedOn w:val="DefaultParagraphFont"/>
    <w:link w:val="Heading3"/>
    <w:uiPriority w:val="9"/>
    <w:rsid w:val="00822E64"/>
    <w:rPr>
      <w:rFonts w:asciiTheme="minorHAnsi" w:eastAsiaTheme="majorEastAsia" w:hAnsiTheme="minorHAnsi" w:cstheme="majorBidi"/>
      <w:color w:val="2F5496" w:themeColor="accent1" w:themeShade="BF"/>
      <w:szCs w:val="28"/>
    </w:rPr>
  </w:style>
  <w:style w:type="character" w:customStyle="1" w:styleId="Heading4Char">
    <w:name w:val="Heading 4 Char"/>
    <w:aliases w:val="TEXT BẢNG Char"/>
    <w:basedOn w:val="DefaultParagraphFont"/>
    <w:link w:val="Heading4"/>
    <w:uiPriority w:val="9"/>
    <w:rsid w:val="00822E6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822E6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rsid w:val="00822E6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822E6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822E6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822E6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2E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22E64"/>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qFormat/>
    <w:rsid w:val="00822E6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22E64"/>
    <w:pPr>
      <w:spacing w:before="160"/>
      <w:jc w:val="center"/>
    </w:pPr>
    <w:rPr>
      <w:i/>
      <w:iCs/>
      <w:color w:val="404040" w:themeColor="text1" w:themeTint="BF"/>
    </w:rPr>
  </w:style>
  <w:style w:type="character" w:customStyle="1" w:styleId="QuoteChar">
    <w:name w:val="Quote Char"/>
    <w:basedOn w:val="DefaultParagraphFont"/>
    <w:link w:val="Quote"/>
    <w:uiPriority w:val="29"/>
    <w:rsid w:val="00822E64"/>
    <w:rPr>
      <w:i/>
      <w:iCs/>
      <w:color w:val="404040" w:themeColor="text1" w:themeTint="BF"/>
    </w:rPr>
  </w:style>
  <w:style w:type="paragraph" w:styleId="ListParagraph">
    <w:name w:val="List Paragraph"/>
    <w:aliases w:val="Numbered List Paragraph,List Bullet Mary,Heading 1.1,Use Case List Paragraph,List Paragraph Char Char Char,List Paragraph (numbered (a)),Bullets,ANNEX,List Paragraph1,List Paragraph2,Main numbered paragraph,lp1,References"/>
    <w:basedOn w:val="Normal"/>
    <w:link w:val="ListParagraphChar"/>
    <w:uiPriority w:val="34"/>
    <w:qFormat/>
    <w:rsid w:val="00822E64"/>
    <w:pPr>
      <w:ind w:left="720"/>
      <w:contextualSpacing/>
    </w:pPr>
  </w:style>
  <w:style w:type="character" w:styleId="IntenseEmphasis">
    <w:name w:val="Intense Emphasis"/>
    <w:basedOn w:val="DefaultParagraphFont"/>
    <w:uiPriority w:val="21"/>
    <w:qFormat/>
    <w:rsid w:val="00822E64"/>
    <w:rPr>
      <w:i/>
      <w:iCs/>
      <w:color w:val="2F5496" w:themeColor="accent1" w:themeShade="BF"/>
    </w:rPr>
  </w:style>
  <w:style w:type="paragraph" w:styleId="IntenseQuote">
    <w:name w:val="Intense Quote"/>
    <w:basedOn w:val="Normal"/>
    <w:next w:val="Normal"/>
    <w:link w:val="IntenseQuoteChar"/>
    <w:uiPriority w:val="30"/>
    <w:qFormat/>
    <w:rsid w:val="00822E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2E64"/>
    <w:rPr>
      <w:i/>
      <w:iCs/>
      <w:color w:val="2F5496" w:themeColor="accent1" w:themeShade="BF"/>
    </w:rPr>
  </w:style>
  <w:style w:type="character" w:styleId="IntenseReference">
    <w:name w:val="Intense Reference"/>
    <w:basedOn w:val="DefaultParagraphFont"/>
    <w:uiPriority w:val="32"/>
    <w:qFormat/>
    <w:rsid w:val="00822E64"/>
    <w:rPr>
      <w:b/>
      <w:bCs/>
      <w:smallCaps/>
      <w:color w:val="2F5496" w:themeColor="accent1" w:themeShade="BF"/>
      <w:spacing w:val="5"/>
    </w:rPr>
  </w:style>
  <w:style w:type="numbering" w:customStyle="1" w:styleId="NoList1">
    <w:name w:val="No List1"/>
    <w:next w:val="NoList"/>
    <w:uiPriority w:val="99"/>
    <w:semiHidden/>
    <w:unhideWhenUsed/>
    <w:rsid w:val="00822E64"/>
  </w:style>
  <w:style w:type="paragraph" w:styleId="Header">
    <w:name w:val="header"/>
    <w:basedOn w:val="Normal"/>
    <w:link w:val="HeaderChar"/>
    <w:uiPriority w:val="99"/>
    <w:unhideWhenUsed/>
    <w:rsid w:val="00822E64"/>
    <w:pPr>
      <w:tabs>
        <w:tab w:val="center" w:pos="4680"/>
        <w:tab w:val="right" w:pos="9360"/>
      </w:tabs>
      <w:spacing w:after="0" w:line="240" w:lineRule="auto"/>
    </w:pPr>
    <w:rPr>
      <w:rFonts w:eastAsia="Times New Roman" w:cs="Times New Roman"/>
      <w:kern w:val="0"/>
      <w14:ligatures w14:val="none"/>
    </w:rPr>
  </w:style>
  <w:style w:type="character" w:customStyle="1" w:styleId="HeaderChar">
    <w:name w:val="Header Char"/>
    <w:basedOn w:val="DefaultParagraphFont"/>
    <w:link w:val="Header"/>
    <w:uiPriority w:val="99"/>
    <w:rsid w:val="00822E64"/>
    <w:rPr>
      <w:rFonts w:eastAsia="Times New Roman" w:cs="Times New Roman"/>
      <w:kern w:val="0"/>
      <w14:ligatures w14:val="none"/>
    </w:rPr>
  </w:style>
  <w:style w:type="paragraph" w:styleId="Footer">
    <w:name w:val="footer"/>
    <w:basedOn w:val="Normal"/>
    <w:link w:val="FooterChar"/>
    <w:uiPriority w:val="99"/>
    <w:unhideWhenUsed/>
    <w:rsid w:val="00822E64"/>
    <w:pPr>
      <w:tabs>
        <w:tab w:val="center" w:pos="4680"/>
        <w:tab w:val="right" w:pos="9360"/>
      </w:tabs>
      <w:spacing w:after="0" w:line="240" w:lineRule="auto"/>
    </w:pPr>
    <w:rPr>
      <w:rFonts w:eastAsia="Times New Roman" w:cs="Times New Roman"/>
      <w:kern w:val="0"/>
      <w14:ligatures w14:val="none"/>
    </w:rPr>
  </w:style>
  <w:style w:type="character" w:customStyle="1" w:styleId="FooterChar">
    <w:name w:val="Footer Char"/>
    <w:basedOn w:val="DefaultParagraphFont"/>
    <w:link w:val="Footer"/>
    <w:uiPriority w:val="99"/>
    <w:rsid w:val="00822E64"/>
    <w:rPr>
      <w:rFonts w:eastAsia="Times New Roman" w:cs="Times New Roman"/>
      <w:kern w:val="0"/>
      <w14:ligatures w14:val="none"/>
    </w:rPr>
  </w:style>
  <w:style w:type="paragraph" w:customStyle="1" w:styleId="NoSpacing1">
    <w:name w:val="No Spacing1"/>
    <w:next w:val="NoSpacing"/>
    <w:uiPriority w:val="1"/>
    <w:qFormat/>
    <w:rsid w:val="00822E64"/>
    <w:pPr>
      <w:spacing w:after="0" w:line="240" w:lineRule="auto"/>
    </w:pPr>
    <w:rPr>
      <w:rFonts w:ascii="Cambria" w:eastAsia="MS Mincho" w:hAnsi="Cambria"/>
      <w:kern w:val="0"/>
      <w:sz w:val="22"/>
      <w14:ligatures w14:val="none"/>
    </w:rPr>
  </w:style>
  <w:style w:type="paragraph" w:styleId="BodyText">
    <w:name w:val="Body Text"/>
    <w:basedOn w:val="Normal"/>
    <w:link w:val="BodyTextChar"/>
    <w:unhideWhenUsed/>
    <w:qFormat/>
    <w:rsid w:val="00822E64"/>
    <w:pPr>
      <w:spacing w:after="120" w:line="276" w:lineRule="auto"/>
    </w:pPr>
    <w:rPr>
      <w:rFonts w:eastAsia="Times New Roman" w:cs="Times New Roman"/>
      <w:kern w:val="0"/>
      <w14:ligatures w14:val="none"/>
    </w:rPr>
  </w:style>
  <w:style w:type="character" w:customStyle="1" w:styleId="BodyTextChar">
    <w:name w:val="Body Text Char"/>
    <w:basedOn w:val="DefaultParagraphFont"/>
    <w:link w:val="BodyText"/>
    <w:rsid w:val="00822E64"/>
    <w:rPr>
      <w:rFonts w:eastAsia="Times New Roman" w:cs="Times New Roman"/>
      <w:kern w:val="0"/>
      <w14:ligatures w14:val="none"/>
    </w:rPr>
  </w:style>
  <w:style w:type="paragraph" w:styleId="BodyText2">
    <w:name w:val="Body Text 2"/>
    <w:basedOn w:val="Normal"/>
    <w:link w:val="BodyText2Char"/>
    <w:unhideWhenUsed/>
    <w:rsid w:val="00822E64"/>
    <w:pPr>
      <w:spacing w:after="120" w:line="480" w:lineRule="auto"/>
    </w:pPr>
    <w:rPr>
      <w:rFonts w:eastAsia="Times New Roman" w:cs="Times New Roman"/>
      <w:kern w:val="0"/>
      <w14:ligatures w14:val="none"/>
    </w:rPr>
  </w:style>
  <w:style w:type="character" w:customStyle="1" w:styleId="BodyText2Char">
    <w:name w:val="Body Text 2 Char"/>
    <w:basedOn w:val="DefaultParagraphFont"/>
    <w:link w:val="BodyText2"/>
    <w:rsid w:val="00822E64"/>
    <w:rPr>
      <w:rFonts w:eastAsia="Times New Roman" w:cs="Times New Roman"/>
      <w:kern w:val="0"/>
      <w14:ligatures w14:val="none"/>
    </w:rPr>
  </w:style>
  <w:style w:type="paragraph" w:styleId="BodyText3">
    <w:name w:val="Body Text 3"/>
    <w:basedOn w:val="Normal"/>
    <w:link w:val="BodyText3Char"/>
    <w:uiPriority w:val="99"/>
    <w:unhideWhenUsed/>
    <w:rsid w:val="00822E64"/>
    <w:pPr>
      <w:spacing w:after="120" w:line="276" w:lineRule="auto"/>
    </w:pPr>
    <w:rPr>
      <w:rFonts w:eastAsia="Times New Roman" w:cs="Times New Roman"/>
      <w:kern w:val="0"/>
      <w:sz w:val="16"/>
      <w:szCs w:val="16"/>
      <w14:ligatures w14:val="none"/>
    </w:rPr>
  </w:style>
  <w:style w:type="character" w:customStyle="1" w:styleId="BodyText3Char">
    <w:name w:val="Body Text 3 Char"/>
    <w:basedOn w:val="DefaultParagraphFont"/>
    <w:link w:val="BodyText3"/>
    <w:uiPriority w:val="99"/>
    <w:rsid w:val="00822E64"/>
    <w:rPr>
      <w:rFonts w:eastAsia="Times New Roman" w:cs="Times New Roman"/>
      <w:kern w:val="0"/>
      <w:sz w:val="16"/>
      <w:szCs w:val="16"/>
      <w14:ligatures w14:val="none"/>
    </w:rPr>
  </w:style>
  <w:style w:type="paragraph" w:styleId="List">
    <w:name w:val="List"/>
    <w:basedOn w:val="Normal"/>
    <w:uiPriority w:val="99"/>
    <w:unhideWhenUsed/>
    <w:rsid w:val="00822E64"/>
    <w:pPr>
      <w:spacing w:after="200" w:line="276" w:lineRule="auto"/>
      <w:ind w:left="360" w:hanging="360"/>
      <w:contextualSpacing/>
    </w:pPr>
    <w:rPr>
      <w:rFonts w:eastAsia="Times New Roman" w:cs="Times New Roman"/>
      <w:kern w:val="0"/>
      <w14:ligatures w14:val="none"/>
    </w:rPr>
  </w:style>
  <w:style w:type="paragraph" w:styleId="List2">
    <w:name w:val="List 2"/>
    <w:basedOn w:val="Normal"/>
    <w:uiPriority w:val="99"/>
    <w:unhideWhenUsed/>
    <w:rsid w:val="00822E64"/>
    <w:pPr>
      <w:spacing w:after="200" w:line="276" w:lineRule="auto"/>
      <w:ind w:left="720" w:hanging="360"/>
      <w:contextualSpacing/>
    </w:pPr>
    <w:rPr>
      <w:rFonts w:eastAsia="Times New Roman" w:cs="Times New Roman"/>
      <w:kern w:val="0"/>
      <w14:ligatures w14:val="none"/>
    </w:rPr>
  </w:style>
  <w:style w:type="paragraph" w:styleId="List3">
    <w:name w:val="List 3"/>
    <w:basedOn w:val="Normal"/>
    <w:uiPriority w:val="99"/>
    <w:unhideWhenUsed/>
    <w:rsid w:val="00822E64"/>
    <w:pPr>
      <w:spacing w:after="200" w:line="276" w:lineRule="auto"/>
      <w:ind w:left="1080" w:hanging="360"/>
      <w:contextualSpacing/>
    </w:pPr>
    <w:rPr>
      <w:rFonts w:eastAsia="Times New Roman" w:cs="Times New Roman"/>
      <w:kern w:val="0"/>
      <w14:ligatures w14:val="none"/>
    </w:rPr>
  </w:style>
  <w:style w:type="paragraph" w:styleId="ListBullet">
    <w:name w:val="List Bullet"/>
    <w:basedOn w:val="Normal"/>
    <w:uiPriority w:val="99"/>
    <w:unhideWhenUsed/>
    <w:rsid w:val="00822E64"/>
    <w:pPr>
      <w:numPr>
        <w:numId w:val="1"/>
      </w:numPr>
      <w:tabs>
        <w:tab w:val="clear" w:pos="360"/>
      </w:tabs>
      <w:spacing w:after="200" w:line="276" w:lineRule="auto"/>
      <w:ind w:left="0" w:firstLine="0"/>
      <w:contextualSpacing/>
    </w:pPr>
    <w:rPr>
      <w:rFonts w:eastAsia="Times New Roman" w:cs="Times New Roman"/>
      <w:kern w:val="0"/>
      <w14:ligatures w14:val="none"/>
    </w:rPr>
  </w:style>
  <w:style w:type="paragraph" w:styleId="ListBullet2">
    <w:name w:val="List Bullet 2"/>
    <w:basedOn w:val="Normal"/>
    <w:uiPriority w:val="99"/>
    <w:unhideWhenUsed/>
    <w:rsid w:val="00822E64"/>
    <w:pPr>
      <w:numPr>
        <w:numId w:val="2"/>
      </w:numPr>
      <w:tabs>
        <w:tab w:val="clear" w:pos="720"/>
      </w:tabs>
      <w:spacing w:after="200" w:line="276" w:lineRule="auto"/>
      <w:ind w:left="0" w:firstLine="0"/>
      <w:contextualSpacing/>
    </w:pPr>
    <w:rPr>
      <w:rFonts w:eastAsia="Times New Roman" w:cs="Times New Roman"/>
      <w:kern w:val="0"/>
      <w14:ligatures w14:val="none"/>
    </w:rPr>
  </w:style>
  <w:style w:type="paragraph" w:styleId="ListBullet3">
    <w:name w:val="List Bullet 3"/>
    <w:basedOn w:val="Normal"/>
    <w:uiPriority w:val="99"/>
    <w:unhideWhenUsed/>
    <w:rsid w:val="00822E64"/>
    <w:pPr>
      <w:numPr>
        <w:numId w:val="3"/>
      </w:numPr>
      <w:tabs>
        <w:tab w:val="clear" w:pos="1080"/>
      </w:tabs>
      <w:spacing w:after="200" w:line="276" w:lineRule="auto"/>
      <w:ind w:left="0" w:firstLine="0"/>
      <w:contextualSpacing/>
    </w:pPr>
    <w:rPr>
      <w:rFonts w:eastAsia="Times New Roman" w:cs="Times New Roman"/>
      <w:kern w:val="0"/>
      <w14:ligatures w14:val="none"/>
    </w:rPr>
  </w:style>
  <w:style w:type="paragraph" w:styleId="ListNumber">
    <w:name w:val="List Number"/>
    <w:basedOn w:val="Normal"/>
    <w:uiPriority w:val="99"/>
    <w:unhideWhenUsed/>
    <w:rsid w:val="00822E64"/>
    <w:pPr>
      <w:numPr>
        <w:numId w:val="4"/>
      </w:numPr>
      <w:tabs>
        <w:tab w:val="clear" w:pos="360"/>
      </w:tabs>
      <w:spacing w:after="200" w:line="276" w:lineRule="auto"/>
      <w:ind w:left="0" w:firstLine="0"/>
      <w:contextualSpacing/>
    </w:pPr>
    <w:rPr>
      <w:rFonts w:eastAsia="Times New Roman" w:cs="Times New Roman"/>
      <w:kern w:val="0"/>
      <w14:ligatures w14:val="none"/>
    </w:rPr>
  </w:style>
  <w:style w:type="paragraph" w:styleId="ListNumber2">
    <w:name w:val="List Number 2"/>
    <w:basedOn w:val="Normal"/>
    <w:uiPriority w:val="99"/>
    <w:unhideWhenUsed/>
    <w:rsid w:val="00822E64"/>
    <w:pPr>
      <w:numPr>
        <w:numId w:val="5"/>
      </w:numPr>
      <w:tabs>
        <w:tab w:val="clear" w:pos="720"/>
      </w:tabs>
      <w:spacing w:after="200" w:line="276" w:lineRule="auto"/>
      <w:ind w:left="0" w:firstLine="0"/>
      <w:contextualSpacing/>
    </w:pPr>
    <w:rPr>
      <w:rFonts w:eastAsia="Times New Roman" w:cs="Times New Roman"/>
      <w:kern w:val="0"/>
      <w14:ligatures w14:val="none"/>
    </w:rPr>
  </w:style>
  <w:style w:type="paragraph" w:styleId="ListNumber3">
    <w:name w:val="List Number 3"/>
    <w:basedOn w:val="Normal"/>
    <w:uiPriority w:val="99"/>
    <w:unhideWhenUsed/>
    <w:rsid w:val="00822E64"/>
    <w:pPr>
      <w:numPr>
        <w:numId w:val="6"/>
      </w:numPr>
      <w:tabs>
        <w:tab w:val="clear" w:pos="1080"/>
      </w:tabs>
      <w:spacing w:after="200" w:line="276" w:lineRule="auto"/>
      <w:ind w:left="0" w:firstLine="0"/>
      <w:contextualSpacing/>
    </w:pPr>
    <w:rPr>
      <w:rFonts w:eastAsia="Times New Roman" w:cs="Times New Roman"/>
      <w:kern w:val="0"/>
      <w14:ligatures w14:val="none"/>
    </w:rPr>
  </w:style>
  <w:style w:type="paragraph" w:styleId="ListContinue">
    <w:name w:val="List Continue"/>
    <w:basedOn w:val="Normal"/>
    <w:uiPriority w:val="99"/>
    <w:unhideWhenUsed/>
    <w:rsid w:val="00822E64"/>
    <w:pPr>
      <w:spacing w:after="120" w:line="276" w:lineRule="auto"/>
      <w:ind w:left="360"/>
      <w:contextualSpacing/>
    </w:pPr>
    <w:rPr>
      <w:rFonts w:eastAsia="Times New Roman" w:cs="Times New Roman"/>
      <w:kern w:val="0"/>
      <w14:ligatures w14:val="none"/>
    </w:rPr>
  </w:style>
  <w:style w:type="paragraph" w:styleId="ListContinue2">
    <w:name w:val="List Continue 2"/>
    <w:basedOn w:val="Normal"/>
    <w:uiPriority w:val="99"/>
    <w:unhideWhenUsed/>
    <w:rsid w:val="00822E64"/>
    <w:pPr>
      <w:spacing w:after="120" w:line="276" w:lineRule="auto"/>
      <w:ind w:left="720"/>
      <w:contextualSpacing/>
    </w:pPr>
    <w:rPr>
      <w:rFonts w:eastAsia="Times New Roman" w:cs="Times New Roman"/>
      <w:kern w:val="0"/>
      <w14:ligatures w14:val="none"/>
    </w:rPr>
  </w:style>
  <w:style w:type="paragraph" w:styleId="ListContinue3">
    <w:name w:val="List Continue 3"/>
    <w:basedOn w:val="Normal"/>
    <w:uiPriority w:val="99"/>
    <w:unhideWhenUsed/>
    <w:rsid w:val="00822E64"/>
    <w:pPr>
      <w:spacing w:after="120" w:line="276" w:lineRule="auto"/>
      <w:ind w:left="1080"/>
      <w:contextualSpacing/>
    </w:pPr>
    <w:rPr>
      <w:rFonts w:eastAsia="Times New Roman" w:cs="Times New Roman"/>
      <w:kern w:val="0"/>
      <w14:ligatures w14:val="none"/>
    </w:rPr>
  </w:style>
  <w:style w:type="paragraph" w:customStyle="1" w:styleId="MacroText1">
    <w:name w:val="Macro Text1"/>
    <w:next w:val="MacroText"/>
    <w:link w:val="MacroTextChar"/>
    <w:uiPriority w:val="99"/>
    <w:unhideWhenUsed/>
    <w:rsid w:val="00822E64"/>
    <w:pPr>
      <w:tabs>
        <w:tab w:val="left" w:pos="576"/>
        <w:tab w:val="left" w:pos="1152"/>
        <w:tab w:val="left" w:pos="1728"/>
        <w:tab w:val="left" w:pos="2304"/>
        <w:tab w:val="left" w:pos="2880"/>
        <w:tab w:val="left" w:pos="3456"/>
        <w:tab w:val="left" w:pos="4032"/>
      </w:tabs>
      <w:spacing w:after="200" w:line="276" w:lineRule="auto"/>
    </w:pPr>
    <w:rPr>
      <w:rFonts w:ascii="Courier" w:hAnsi="Courier"/>
      <w:sz w:val="20"/>
      <w:szCs w:val="20"/>
    </w:rPr>
  </w:style>
  <w:style w:type="character" w:customStyle="1" w:styleId="MacroTextChar">
    <w:name w:val="Macro Text Char"/>
    <w:basedOn w:val="DefaultParagraphFont"/>
    <w:link w:val="MacroText1"/>
    <w:uiPriority w:val="99"/>
    <w:rsid w:val="00822E64"/>
    <w:rPr>
      <w:rFonts w:ascii="Courier" w:hAnsi="Courier"/>
      <w:sz w:val="20"/>
      <w:szCs w:val="20"/>
    </w:rPr>
  </w:style>
  <w:style w:type="paragraph" w:customStyle="1" w:styleId="Caption1">
    <w:name w:val="Caption1"/>
    <w:basedOn w:val="Normal"/>
    <w:next w:val="Normal"/>
    <w:unhideWhenUsed/>
    <w:qFormat/>
    <w:rsid w:val="00822E64"/>
    <w:pPr>
      <w:spacing w:after="200" w:line="240" w:lineRule="auto"/>
    </w:pPr>
    <w:rPr>
      <w:rFonts w:eastAsia="Times New Roman" w:cs="Times New Roman"/>
      <w:b/>
      <w:bCs/>
      <w:color w:val="4F81BD"/>
      <w:kern w:val="0"/>
      <w:sz w:val="18"/>
      <w:szCs w:val="18"/>
      <w14:ligatures w14:val="none"/>
    </w:rPr>
  </w:style>
  <w:style w:type="character" w:styleId="Strong">
    <w:name w:val="Strong"/>
    <w:basedOn w:val="DefaultParagraphFont"/>
    <w:uiPriority w:val="22"/>
    <w:qFormat/>
    <w:rsid w:val="00822E64"/>
    <w:rPr>
      <w:b/>
      <w:bCs/>
    </w:rPr>
  </w:style>
  <w:style w:type="character" w:styleId="Emphasis">
    <w:name w:val="Emphasis"/>
    <w:basedOn w:val="DefaultParagraphFont"/>
    <w:uiPriority w:val="20"/>
    <w:qFormat/>
    <w:rsid w:val="00822E64"/>
    <w:rPr>
      <w:i/>
      <w:iCs/>
    </w:rPr>
  </w:style>
  <w:style w:type="character" w:customStyle="1" w:styleId="SubtleEmphasis1">
    <w:name w:val="Subtle Emphasis1"/>
    <w:basedOn w:val="DefaultParagraphFont"/>
    <w:uiPriority w:val="19"/>
    <w:qFormat/>
    <w:rsid w:val="00822E64"/>
    <w:rPr>
      <w:i/>
      <w:iCs/>
      <w:color w:val="808080"/>
    </w:rPr>
  </w:style>
  <w:style w:type="character" w:customStyle="1" w:styleId="SubtleReference1">
    <w:name w:val="Subtle Reference1"/>
    <w:basedOn w:val="DefaultParagraphFont"/>
    <w:uiPriority w:val="31"/>
    <w:qFormat/>
    <w:rsid w:val="00822E64"/>
    <w:rPr>
      <w:smallCaps/>
      <w:color w:val="C0504D"/>
      <w:u w:val="single"/>
    </w:rPr>
  </w:style>
  <w:style w:type="character" w:styleId="BookTitle">
    <w:name w:val="Book Title"/>
    <w:basedOn w:val="DefaultParagraphFont"/>
    <w:uiPriority w:val="33"/>
    <w:qFormat/>
    <w:rsid w:val="00822E64"/>
    <w:rPr>
      <w:b/>
      <w:bCs/>
      <w:smallCaps/>
      <w:spacing w:val="5"/>
    </w:rPr>
  </w:style>
  <w:style w:type="paragraph" w:customStyle="1" w:styleId="TOCHeading1">
    <w:name w:val="TOC Heading1"/>
    <w:basedOn w:val="Heading1"/>
    <w:next w:val="Normal"/>
    <w:uiPriority w:val="39"/>
    <w:unhideWhenUsed/>
    <w:qFormat/>
    <w:rsid w:val="00822E64"/>
    <w:pPr>
      <w:spacing w:before="480" w:after="0" w:line="276" w:lineRule="auto"/>
      <w:outlineLvl w:val="9"/>
    </w:pPr>
    <w:rPr>
      <w:b/>
      <w:bCs/>
      <w:kern w:val="0"/>
      <w:sz w:val="28"/>
      <w:szCs w:val="28"/>
      <w14:ligatures w14:val="none"/>
    </w:rPr>
  </w:style>
  <w:style w:type="table" w:customStyle="1" w:styleId="TableGrid1">
    <w:name w:val="Table Grid1"/>
    <w:basedOn w:val="TableNormal"/>
    <w:next w:val="TableGrid"/>
    <w:uiPriority w:val="59"/>
    <w:rsid w:val="00822E64"/>
    <w:pPr>
      <w:spacing w:after="0" w:line="240" w:lineRule="auto"/>
    </w:pPr>
    <w:rPr>
      <w:rFonts w:ascii="Cambria" w:eastAsia="MS Mincho" w:hAnsi="Cambria"/>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822E64"/>
    <w:pPr>
      <w:spacing w:after="0" w:line="240" w:lineRule="auto"/>
    </w:pPr>
    <w:rPr>
      <w:rFonts w:ascii="Cambria" w:eastAsia="MS Mincho" w:hAnsi="Cambria"/>
      <w:color w:val="000000"/>
      <w:kern w:val="0"/>
      <w:sz w:val="22"/>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822E64"/>
    <w:pPr>
      <w:spacing w:after="0" w:line="240" w:lineRule="auto"/>
    </w:pPr>
    <w:rPr>
      <w:rFonts w:ascii="Cambria" w:eastAsia="MS Mincho" w:hAnsi="Cambria"/>
      <w:color w:val="365F91"/>
      <w:kern w:val="0"/>
      <w:sz w:val="22"/>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822E64"/>
    <w:pPr>
      <w:spacing w:after="0" w:line="240" w:lineRule="auto"/>
    </w:pPr>
    <w:rPr>
      <w:rFonts w:ascii="Cambria" w:eastAsia="MS Mincho" w:hAnsi="Cambria"/>
      <w:color w:val="943634"/>
      <w:kern w:val="0"/>
      <w:sz w:val="22"/>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822E64"/>
    <w:pPr>
      <w:spacing w:after="0" w:line="240" w:lineRule="auto"/>
    </w:pPr>
    <w:rPr>
      <w:rFonts w:ascii="Cambria" w:eastAsia="MS Mincho" w:hAnsi="Cambria"/>
      <w:color w:val="76923C"/>
      <w:kern w:val="0"/>
      <w:sz w:val="22"/>
      <w14:ligatures w14:val="none"/>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next w:val="LightShading-Accent4"/>
    <w:uiPriority w:val="60"/>
    <w:rsid w:val="00822E64"/>
    <w:pPr>
      <w:spacing w:after="0" w:line="240" w:lineRule="auto"/>
    </w:pPr>
    <w:rPr>
      <w:rFonts w:ascii="Cambria" w:eastAsia="MS Mincho" w:hAnsi="Cambria"/>
      <w:color w:val="5F497A"/>
      <w:kern w:val="0"/>
      <w:sz w:val="22"/>
      <w14:ligatures w14:val="none"/>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next w:val="LightShading-Accent5"/>
    <w:uiPriority w:val="60"/>
    <w:rsid w:val="00822E64"/>
    <w:pPr>
      <w:spacing w:after="0" w:line="240" w:lineRule="auto"/>
    </w:pPr>
    <w:rPr>
      <w:rFonts w:ascii="Cambria" w:eastAsia="MS Mincho" w:hAnsi="Cambria"/>
      <w:color w:val="31849B"/>
      <w:kern w:val="0"/>
      <w:sz w:val="22"/>
      <w14:ligatures w14:val="none"/>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next w:val="LightShading-Accent6"/>
    <w:uiPriority w:val="60"/>
    <w:rsid w:val="00822E64"/>
    <w:pPr>
      <w:spacing w:after="0" w:line="240" w:lineRule="auto"/>
    </w:pPr>
    <w:rPr>
      <w:rFonts w:ascii="Cambria" w:eastAsia="MS Mincho" w:hAnsi="Cambria"/>
      <w:color w:val="E36C0A"/>
      <w:kern w:val="0"/>
      <w:sz w:val="22"/>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1">
    <w:name w:val="Light List1"/>
    <w:basedOn w:val="TableNormal"/>
    <w:next w:val="LightList"/>
    <w:uiPriority w:val="61"/>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next w:val="LightList-Accent2"/>
    <w:uiPriority w:val="61"/>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next w:val="LightList-Accent3"/>
    <w:uiPriority w:val="61"/>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next w:val="LightList-Accent4"/>
    <w:uiPriority w:val="61"/>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next w:val="LightList-Accent5"/>
    <w:uiPriority w:val="61"/>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1">
    <w:name w:val="Light Grid1"/>
    <w:basedOn w:val="TableNormal"/>
    <w:next w:val="LightGrid"/>
    <w:uiPriority w:val="62"/>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1">
    <w:name w:val="Light Grid - Accent 21"/>
    <w:basedOn w:val="TableNormal"/>
    <w:next w:val="LightGrid-Accent2"/>
    <w:uiPriority w:val="62"/>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1">
    <w:name w:val="Light Grid - Accent 31"/>
    <w:basedOn w:val="TableNormal"/>
    <w:next w:val="LightGrid-Accent3"/>
    <w:uiPriority w:val="62"/>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1">
    <w:name w:val="Light Grid - Accent 41"/>
    <w:basedOn w:val="TableNormal"/>
    <w:next w:val="LightGrid-Accent4"/>
    <w:uiPriority w:val="62"/>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
    <w:name w:val="Light Grid - Accent 51"/>
    <w:basedOn w:val="TableNormal"/>
    <w:next w:val="LightGrid-Accent5"/>
    <w:uiPriority w:val="62"/>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1">
    <w:name w:val="Light Grid - Accent 61"/>
    <w:basedOn w:val="TableNormal"/>
    <w:next w:val="LightGrid-Accent6"/>
    <w:uiPriority w:val="62"/>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1">
    <w:name w:val="Medium Shading 11"/>
    <w:basedOn w:val="TableNormal"/>
    <w:next w:val="MediumShading1"/>
    <w:uiPriority w:val="63"/>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822E64"/>
    <w:pPr>
      <w:spacing w:after="0" w:line="240" w:lineRule="auto"/>
    </w:pPr>
    <w:rPr>
      <w:rFonts w:ascii="Cambria" w:eastAsia="MS Mincho" w:hAnsi="Cambria"/>
      <w:kern w:val="0"/>
      <w:sz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822E64"/>
    <w:pPr>
      <w:spacing w:after="0" w:line="240" w:lineRule="auto"/>
    </w:pPr>
    <w:rPr>
      <w:rFonts w:ascii="Cambria" w:eastAsia="MS Mincho" w:hAnsi="Cambria"/>
      <w:kern w:val="0"/>
      <w:sz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822E64"/>
    <w:pPr>
      <w:spacing w:after="0" w:line="240" w:lineRule="auto"/>
    </w:pPr>
    <w:rPr>
      <w:rFonts w:ascii="Cambria" w:eastAsia="MS Mincho" w:hAnsi="Cambria"/>
      <w:kern w:val="0"/>
      <w:sz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822E64"/>
    <w:pPr>
      <w:spacing w:after="0" w:line="240" w:lineRule="auto"/>
    </w:pPr>
    <w:rPr>
      <w:rFonts w:ascii="Cambria" w:eastAsia="MS Mincho" w:hAnsi="Cambria"/>
      <w:kern w:val="0"/>
      <w:sz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822E64"/>
    <w:pPr>
      <w:spacing w:after="0" w:line="240" w:lineRule="auto"/>
    </w:pPr>
    <w:rPr>
      <w:rFonts w:ascii="Cambria" w:eastAsia="MS Mincho" w:hAnsi="Cambria"/>
      <w:kern w:val="0"/>
      <w:sz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822E64"/>
    <w:pPr>
      <w:spacing w:after="0" w:line="240" w:lineRule="auto"/>
    </w:pPr>
    <w:rPr>
      <w:rFonts w:ascii="Cambria" w:eastAsia="MS Mincho" w:hAnsi="Cambria"/>
      <w:kern w:val="0"/>
      <w:sz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822E64"/>
    <w:pPr>
      <w:spacing w:after="0" w:line="240" w:lineRule="auto"/>
    </w:pPr>
    <w:rPr>
      <w:rFonts w:ascii="Cambria" w:eastAsia="MS Mincho" w:hAnsi="Cambria"/>
      <w:kern w:val="0"/>
      <w:sz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822E64"/>
    <w:pPr>
      <w:spacing w:after="0" w:line="240" w:lineRule="auto"/>
    </w:pPr>
    <w:rPr>
      <w:rFonts w:ascii="Cambria" w:eastAsia="MS Mincho" w:hAnsi="Cambria"/>
      <w:color w:val="000000"/>
      <w:kern w:val="0"/>
      <w:sz w:val="22"/>
      <w14:ligatures w14:val="none"/>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822E64"/>
    <w:pPr>
      <w:spacing w:after="0" w:line="240" w:lineRule="auto"/>
    </w:pPr>
    <w:rPr>
      <w:rFonts w:ascii="Cambria" w:eastAsia="MS Mincho" w:hAnsi="Cambria"/>
      <w:color w:val="000000"/>
      <w:kern w:val="0"/>
      <w:sz w:val="22"/>
      <w14:ligatures w14:val="none"/>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next w:val="MediumList1-Accent2"/>
    <w:uiPriority w:val="65"/>
    <w:rsid w:val="00822E64"/>
    <w:pPr>
      <w:spacing w:after="0" w:line="240" w:lineRule="auto"/>
    </w:pPr>
    <w:rPr>
      <w:rFonts w:ascii="Cambria" w:eastAsia="MS Mincho" w:hAnsi="Cambria"/>
      <w:color w:val="000000"/>
      <w:kern w:val="0"/>
      <w:sz w:val="22"/>
      <w14:ligatures w14:val="none"/>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next w:val="MediumList1-Accent3"/>
    <w:uiPriority w:val="65"/>
    <w:rsid w:val="00822E64"/>
    <w:pPr>
      <w:spacing w:after="0" w:line="240" w:lineRule="auto"/>
    </w:pPr>
    <w:rPr>
      <w:rFonts w:ascii="Cambria" w:eastAsia="MS Mincho" w:hAnsi="Cambria"/>
      <w:color w:val="000000"/>
      <w:kern w:val="0"/>
      <w:sz w:val="22"/>
      <w14:ligatures w14:val="none"/>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next w:val="MediumList1-Accent4"/>
    <w:uiPriority w:val="65"/>
    <w:rsid w:val="00822E64"/>
    <w:pPr>
      <w:spacing w:after="0" w:line="240" w:lineRule="auto"/>
    </w:pPr>
    <w:rPr>
      <w:rFonts w:ascii="Cambria" w:eastAsia="MS Mincho" w:hAnsi="Cambria"/>
      <w:color w:val="000000"/>
      <w:kern w:val="0"/>
      <w:sz w:val="22"/>
      <w14:ligatures w14:val="none"/>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next w:val="MediumList1-Accent5"/>
    <w:uiPriority w:val="65"/>
    <w:rsid w:val="00822E64"/>
    <w:pPr>
      <w:spacing w:after="0" w:line="240" w:lineRule="auto"/>
    </w:pPr>
    <w:rPr>
      <w:rFonts w:ascii="Cambria" w:eastAsia="MS Mincho" w:hAnsi="Cambria"/>
      <w:color w:val="000000"/>
      <w:kern w:val="0"/>
      <w:sz w:val="22"/>
      <w14:ligatures w14:val="none"/>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next w:val="MediumList1-Accent6"/>
    <w:uiPriority w:val="65"/>
    <w:rsid w:val="00822E64"/>
    <w:pPr>
      <w:spacing w:after="0" w:line="240" w:lineRule="auto"/>
    </w:pPr>
    <w:rPr>
      <w:rFonts w:ascii="Cambria" w:eastAsia="MS Mincho" w:hAnsi="Cambria"/>
      <w:color w:val="000000"/>
      <w:kern w:val="0"/>
      <w:sz w:val="22"/>
      <w14:ligatures w14:val="none"/>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next w:val="MediumList2"/>
    <w:uiPriority w:val="66"/>
    <w:rsid w:val="00822E64"/>
    <w:pPr>
      <w:spacing w:after="0" w:line="240" w:lineRule="auto"/>
    </w:pPr>
    <w:rPr>
      <w:rFonts w:ascii="Calibri" w:eastAsia="MS Gothic" w:hAnsi="Calibri" w:cs="Times New Roman"/>
      <w:color w:val="000000"/>
      <w:kern w:val="0"/>
      <w:sz w:val="22"/>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822E64"/>
    <w:pPr>
      <w:spacing w:after="0" w:line="240" w:lineRule="auto"/>
    </w:pPr>
    <w:rPr>
      <w:rFonts w:ascii="Calibri" w:eastAsia="MS Gothic" w:hAnsi="Calibri" w:cs="Times New Roman"/>
      <w:color w:val="000000"/>
      <w:kern w:val="0"/>
      <w:sz w:val="22"/>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822E64"/>
    <w:pPr>
      <w:spacing w:after="0" w:line="240" w:lineRule="auto"/>
    </w:pPr>
    <w:rPr>
      <w:rFonts w:ascii="Calibri" w:eastAsia="MS Gothic" w:hAnsi="Calibri" w:cs="Times New Roman"/>
      <w:color w:val="000000"/>
      <w:kern w:val="0"/>
      <w:sz w:val="22"/>
      <w14:ligatures w14:val="none"/>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822E64"/>
    <w:pPr>
      <w:spacing w:after="0" w:line="240" w:lineRule="auto"/>
    </w:pPr>
    <w:rPr>
      <w:rFonts w:ascii="Calibri" w:eastAsia="MS Gothic" w:hAnsi="Calibri" w:cs="Times New Roman"/>
      <w:color w:val="000000"/>
      <w:kern w:val="0"/>
      <w:sz w:val="22"/>
      <w14:ligatures w14:val="none"/>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822E64"/>
    <w:pPr>
      <w:spacing w:after="0" w:line="240" w:lineRule="auto"/>
    </w:pPr>
    <w:rPr>
      <w:rFonts w:ascii="Calibri" w:eastAsia="MS Gothic" w:hAnsi="Calibri" w:cs="Times New Roman"/>
      <w:color w:val="000000"/>
      <w:kern w:val="0"/>
      <w:sz w:val="22"/>
      <w14:ligatures w14:val="none"/>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822E64"/>
    <w:pPr>
      <w:spacing w:after="0" w:line="240" w:lineRule="auto"/>
    </w:pPr>
    <w:rPr>
      <w:rFonts w:ascii="Calibri" w:eastAsia="MS Gothic" w:hAnsi="Calibri" w:cs="Times New Roman"/>
      <w:color w:val="000000"/>
      <w:kern w:val="0"/>
      <w:sz w:val="22"/>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822E64"/>
    <w:pPr>
      <w:spacing w:after="0" w:line="240" w:lineRule="auto"/>
    </w:pPr>
    <w:rPr>
      <w:rFonts w:ascii="Calibri" w:eastAsia="MS Gothic" w:hAnsi="Calibri" w:cs="Times New Roman"/>
      <w:color w:val="000000"/>
      <w:kern w:val="0"/>
      <w:sz w:val="22"/>
      <w14:ligatures w14:val="none"/>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next w:val="MediumGrid1-Accent2"/>
    <w:uiPriority w:val="67"/>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next w:val="MediumGrid1-Accent3"/>
    <w:uiPriority w:val="67"/>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next w:val="MediumGrid1-Accent4"/>
    <w:uiPriority w:val="67"/>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next w:val="MediumGrid1-Accent5"/>
    <w:uiPriority w:val="67"/>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next w:val="MediumGrid1-Accent6"/>
    <w:uiPriority w:val="67"/>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next w:val="MediumGrid2"/>
    <w:uiPriority w:val="68"/>
    <w:rsid w:val="00822E64"/>
    <w:pPr>
      <w:spacing w:after="0" w:line="240" w:lineRule="auto"/>
    </w:pPr>
    <w:rPr>
      <w:rFonts w:ascii="Calibri" w:eastAsia="MS Gothic" w:hAnsi="Calibri" w:cs="Times New Roman"/>
      <w:color w:val="000000"/>
      <w:kern w:val="0"/>
      <w:sz w:val="22"/>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822E64"/>
    <w:pPr>
      <w:spacing w:after="0" w:line="240" w:lineRule="auto"/>
    </w:pPr>
    <w:rPr>
      <w:rFonts w:ascii="Calibri" w:eastAsia="MS Gothic" w:hAnsi="Calibri" w:cs="Times New Roman"/>
      <w:color w:val="000000"/>
      <w:kern w:val="0"/>
      <w:sz w:val="22"/>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822E64"/>
    <w:pPr>
      <w:spacing w:after="0" w:line="240" w:lineRule="auto"/>
    </w:pPr>
    <w:rPr>
      <w:rFonts w:ascii="Calibri" w:eastAsia="MS Gothic" w:hAnsi="Calibri" w:cs="Times New Roman"/>
      <w:color w:val="000000"/>
      <w:kern w:val="0"/>
      <w:sz w:val="22"/>
      <w14:ligatures w14:val="none"/>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822E64"/>
    <w:pPr>
      <w:spacing w:after="0" w:line="240" w:lineRule="auto"/>
    </w:pPr>
    <w:rPr>
      <w:rFonts w:ascii="Calibri" w:eastAsia="MS Gothic" w:hAnsi="Calibri" w:cs="Times New Roman"/>
      <w:color w:val="000000"/>
      <w:kern w:val="0"/>
      <w:sz w:val="22"/>
      <w14:ligatures w14:val="none"/>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822E64"/>
    <w:pPr>
      <w:spacing w:after="0" w:line="240" w:lineRule="auto"/>
    </w:pPr>
    <w:rPr>
      <w:rFonts w:ascii="Calibri" w:eastAsia="MS Gothic" w:hAnsi="Calibri" w:cs="Times New Roman"/>
      <w:color w:val="000000"/>
      <w:kern w:val="0"/>
      <w:sz w:val="22"/>
      <w14:ligatures w14:val="none"/>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822E64"/>
    <w:pPr>
      <w:spacing w:after="0" w:line="240" w:lineRule="auto"/>
    </w:pPr>
    <w:rPr>
      <w:rFonts w:ascii="Calibri" w:eastAsia="MS Gothic" w:hAnsi="Calibri" w:cs="Times New Roman"/>
      <w:color w:val="000000"/>
      <w:kern w:val="0"/>
      <w:sz w:val="22"/>
      <w14:ligatures w14:val="none"/>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822E64"/>
    <w:pPr>
      <w:spacing w:after="0" w:line="240" w:lineRule="auto"/>
    </w:pPr>
    <w:rPr>
      <w:rFonts w:ascii="Calibri" w:eastAsia="MS Gothic" w:hAnsi="Calibri" w:cs="Times New Roman"/>
      <w:color w:val="000000"/>
      <w:kern w:val="0"/>
      <w:sz w:val="22"/>
      <w14:ligatures w14:val="none"/>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next w:val="MediumGrid3"/>
    <w:uiPriority w:val="69"/>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
    <w:name w:val="Medium Grid 3 - Accent 21"/>
    <w:basedOn w:val="TableNormal"/>
    <w:next w:val="MediumGrid3-Accent2"/>
    <w:uiPriority w:val="69"/>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
    <w:name w:val="Medium Grid 3 - Accent 31"/>
    <w:basedOn w:val="TableNormal"/>
    <w:next w:val="MediumGrid3-Accent3"/>
    <w:uiPriority w:val="69"/>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
    <w:name w:val="Medium Grid 3 - Accent 41"/>
    <w:basedOn w:val="TableNormal"/>
    <w:next w:val="MediumGrid3-Accent4"/>
    <w:uiPriority w:val="69"/>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TableNormal"/>
    <w:next w:val="MediumGrid3-Accent5"/>
    <w:uiPriority w:val="69"/>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
    <w:name w:val="Medium Grid 3 - Accent 61"/>
    <w:basedOn w:val="TableNormal"/>
    <w:next w:val="MediumGrid3-Accent6"/>
    <w:uiPriority w:val="69"/>
    <w:rsid w:val="00822E64"/>
    <w:pPr>
      <w:spacing w:after="0" w:line="240" w:lineRule="auto"/>
    </w:pPr>
    <w:rPr>
      <w:rFonts w:ascii="Cambria" w:eastAsia="MS Mincho" w:hAnsi="Cambria"/>
      <w:kern w:val="0"/>
      <w:sz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1">
    <w:name w:val="Dark List1"/>
    <w:basedOn w:val="TableNormal"/>
    <w:next w:val="DarkList"/>
    <w:uiPriority w:val="70"/>
    <w:rsid w:val="00822E64"/>
    <w:pPr>
      <w:spacing w:after="0" w:line="240" w:lineRule="auto"/>
    </w:pPr>
    <w:rPr>
      <w:rFonts w:ascii="Cambria" w:eastAsia="MS Mincho" w:hAnsi="Cambria"/>
      <w:color w:val="FFFFFF"/>
      <w:kern w:val="0"/>
      <w:sz w:val="22"/>
      <w14:ligatures w14:val="none"/>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822E64"/>
    <w:pPr>
      <w:spacing w:after="0" w:line="240" w:lineRule="auto"/>
    </w:pPr>
    <w:rPr>
      <w:rFonts w:ascii="Cambria" w:eastAsia="MS Mincho" w:hAnsi="Cambria"/>
      <w:color w:val="FFFFFF"/>
      <w:kern w:val="0"/>
      <w:sz w:val="22"/>
      <w14:ligatures w14:val="none"/>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next w:val="DarkList-Accent2"/>
    <w:uiPriority w:val="70"/>
    <w:rsid w:val="00822E64"/>
    <w:pPr>
      <w:spacing w:after="0" w:line="240" w:lineRule="auto"/>
    </w:pPr>
    <w:rPr>
      <w:rFonts w:ascii="Cambria" w:eastAsia="MS Mincho" w:hAnsi="Cambria"/>
      <w:color w:val="FFFFFF"/>
      <w:kern w:val="0"/>
      <w:sz w:val="22"/>
      <w14:ligatures w14:val="none"/>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next w:val="DarkList-Accent3"/>
    <w:uiPriority w:val="70"/>
    <w:rsid w:val="00822E64"/>
    <w:pPr>
      <w:spacing w:after="0" w:line="240" w:lineRule="auto"/>
    </w:pPr>
    <w:rPr>
      <w:rFonts w:ascii="Cambria" w:eastAsia="MS Mincho" w:hAnsi="Cambria"/>
      <w:color w:val="FFFFFF"/>
      <w:kern w:val="0"/>
      <w:sz w:val="22"/>
      <w14:ligatures w14:val="none"/>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next w:val="DarkList-Accent4"/>
    <w:uiPriority w:val="70"/>
    <w:rsid w:val="00822E64"/>
    <w:pPr>
      <w:spacing w:after="0" w:line="240" w:lineRule="auto"/>
    </w:pPr>
    <w:rPr>
      <w:rFonts w:ascii="Cambria" w:eastAsia="MS Mincho" w:hAnsi="Cambria"/>
      <w:color w:val="FFFFFF"/>
      <w:kern w:val="0"/>
      <w:sz w:val="22"/>
      <w14:ligatures w14:val="none"/>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next w:val="DarkList-Accent5"/>
    <w:uiPriority w:val="70"/>
    <w:rsid w:val="00822E64"/>
    <w:pPr>
      <w:spacing w:after="0" w:line="240" w:lineRule="auto"/>
    </w:pPr>
    <w:rPr>
      <w:rFonts w:ascii="Cambria" w:eastAsia="MS Mincho" w:hAnsi="Cambria"/>
      <w:color w:val="FFFFFF"/>
      <w:kern w:val="0"/>
      <w:sz w:val="22"/>
      <w14:ligatures w14:val="none"/>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next w:val="DarkList-Accent6"/>
    <w:uiPriority w:val="70"/>
    <w:rsid w:val="00822E64"/>
    <w:pPr>
      <w:spacing w:after="0" w:line="240" w:lineRule="auto"/>
    </w:pPr>
    <w:rPr>
      <w:rFonts w:ascii="Cambria" w:eastAsia="MS Mincho" w:hAnsi="Cambria"/>
      <w:color w:val="FFFFFF"/>
      <w:kern w:val="0"/>
      <w:sz w:val="22"/>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1">
    <w:name w:val="Colorful Shading1"/>
    <w:basedOn w:val="TableNormal"/>
    <w:next w:val="ColorfulShading"/>
    <w:uiPriority w:val="71"/>
    <w:rsid w:val="00822E64"/>
    <w:pPr>
      <w:spacing w:after="0" w:line="240" w:lineRule="auto"/>
    </w:pPr>
    <w:rPr>
      <w:rFonts w:ascii="Cambria" w:eastAsia="MS Mincho" w:hAnsi="Cambria"/>
      <w:color w:val="000000"/>
      <w:kern w:val="0"/>
      <w:sz w:val="22"/>
      <w14:ligatures w14:val="none"/>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822E64"/>
    <w:pPr>
      <w:spacing w:after="0" w:line="240" w:lineRule="auto"/>
    </w:pPr>
    <w:rPr>
      <w:rFonts w:ascii="Cambria" w:eastAsia="MS Mincho" w:hAnsi="Cambria"/>
      <w:color w:val="000000"/>
      <w:kern w:val="0"/>
      <w:sz w:val="22"/>
      <w14:ligatures w14:val="none"/>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822E64"/>
    <w:pPr>
      <w:spacing w:after="0" w:line="240" w:lineRule="auto"/>
    </w:pPr>
    <w:rPr>
      <w:rFonts w:ascii="Cambria" w:eastAsia="MS Mincho" w:hAnsi="Cambria"/>
      <w:color w:val="000000"/>
      <w:kern w:val="0"/>
      <w:sz w:val="22"/>
      <w14:ligatures w14:val="none"/>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822E64"/>
    <w:pPr>
      <w:spacing w:after="0" w:line="240" w:lineRule="auto"/>
    </w:pPr>
    <w:rPr>
      <w:rFonts w:ascii="Cambria" w:eastAsia="MS Mincho" w:hAnsi="Cambria"/>
      <w:color w:val="000000"/>
      <w:kern w:val="0"/>
      <w:sz w:val="22"/>
      <w14:ligatures w14:val="none"/>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
    <w:name w:val="Colorful Shading - Accent 41"/>
    <w:basedOn w:val="TableNormal"/>
    <w:next w:val="ColorfulShading-Accent4"/>
    <w:uiPriority w:val="71"/>
    <w:rsid w:val="00822E64"/>
    <w:pPr>
      <w:spacing w:after="0" w:line="240" w:lineRule="auto"/>
    </w:pPr>
    <w:rPr>
      <w:rFonts w:ascii="Cambria" w:eastAsia="MS Mincho" w:hAnsi="Cambria"/>
      <w:color w:val="000000"/>
      <w:kern w:val="0"/>
      <w:sz w:val="22"/>
      <w14:ligatures w14:val="none"/>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822E64"/>
    <w:pPr>
      <w:spacing w:after="0" w:line="240" w:lineRule="auto"/>
    </w:pPr>
    <w:rPr>
      <w:rFonts w:ascii="Cambria" w:eastAsia="MS Mincho" w:hAnsi="Cambria"/>
      <w:color w:val="000000"/>
      <w:kern w:val="0"/>
      <w:sz w:val="22"/>
      <w14:ligatures w14:val="none"/>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822E64"/>
    <w:pPr>
      <w:spacing w:after="0" w:line="240" w:lineRule="auto"/>
    </w:pPr>
    <w:rPr>
      <w:rFonts w:ascii="Cambria" w:eastAsia="MS Mincho" w:hAnsi="Cambria"/>
      <w:color w:val="000000"/>
      <w:kern w:val="0"/>
      <w:sz w:val="22"/>
      <w14:ligatures w14:val="none"/>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822E64"/>
    <w:pPr>
      <w:spacing w:after="0" w:line="240" w:lineRule="auto"/>
    </w:pPr>
    <w:rPr>
      <w:rFonts w:ascii="Cambria" w:eastAsia="MS Mincho" w:hAnsi="Cambria"/>
      <w:color w:val="000000"/>
      <w:kern w:val="0"/>
      <w:sz w:val="22"/>
      <w14:ligatures w14:val="none"/>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822E64"/>
    <w:pPr>
      <w:spacing w:after="0" w:line="240" w:lineRule="auto"/>
    </w:pPr>
    <w:rPr>
      <w:rFonts w:ascii="Cambria" w:eastAsia="MS Mincho" w:hAnsi="Cambria"/>
      <w:color w:val="000000"/>
      <w:kern w:val="0"/>
      <w:sz w:val="22"/>
      <w14:ligatures w14:val="none"/>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
    <w:name w:val="Colorful List - Accent 21"/>
    <w:basedOn w:val="TableNormal"/>
    <w:next w:val="ColorfulList-Accent2"/>
    <w:uiPriority w:val="72"/>
    <w:rsid w:val="00822E64"/>
    <w:pPr>
      <w:spacing w:after="0" w:line="240" w:lineRule="auto"/>
    </w:pPr>
    <w:rPr>
      <w:rFonts w:ascii="Cambria" w:eastAsia="MS Mincho" w:hAnsi="Cambria"/>
      <w:color w:val="000000"/>
      <w:kern w:val="0"/>
      <w:sz w:val="22"/>
      <w14:ligatures w14:val="none"/>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
    <w:name w:val="Colorful List - Accent 31"/>
    <w:basedOn w:val="TableNormal"/>
    <w:next w:val="ColorfulList-Accent3"/>
    <w:uiPriority w:val="72"/>
    <w:rsid w:val="00822E64"/>
    <w:pPr>
      <w:spacing w:after="0" w:line="240" w:lineRule="auto"/>
    </w:pPr>
    <w:rPr>
      <w:rFonts w:ascii="Cambria" w:eastAsia="MS Mincho" w:hAnsi="Cambria"/>
      <w:color w:val="000000"/>
      <w:kern w:val="0"/>
      <w:sz w:val="22"/>
      <w14:ligatures w14:val="none"/>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next w:val="ColorfulList-Accent4"/>
    <w:uiPriority w:val="72"/>
    <w:rsid w:val="00822E64"/>
    <w:pPr>
      <w:spacing w:after="0" w:line="240" w:lineRule="auto"/>
    </w:pPr>
    <w:rPr>
      <w:rFonts w:ascii="Cambria" w:eastAsia="MS Mincho" w:hAnsi="Cambria"/>
      <w:color w:val="000000"/>
      <w:kern w:val="0"/>
      <w:sz w:val="22"/>
      <w14:ligatures w14:val="none"/>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
    <w:name w:val="Colorful List - Accent 51"/>
    <w:basedOn w:val="TableNormal"/>
    <w:next w:val="ColorfulList-Accent5"/>
    <w:uiPriority w:val="72"/>
    <w:rsid w:val="00822E64"/>
    <w:pPr>
      <w:spacing w:after="0" w:line="240" w:lineRule="auto"/>
    </w:pPr>
    <w:rPr>
      <w:rFonts w:ascii="Cambria" w:eastAsia="MS Mincho" w:hAnsi="Cambria"/>
      <w:color w:val="000000"/>
      <w:kern w:val="0"/>
      <w:sz w:val="22"/>
      <w14:ligatures w14:val="none"/>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
    <w:name w:val="Colorful List - Accent 61"/>
    <w:basedOn w:val="TableNormal"/>
    <w:next w:val="ColorfulList-Accent6"/>
    <w:uiPriority w:val="72"/>
    <w:rsid w:val="00822E64"/>
    <w:pPr>
      <w:spacing w:after="0" w:line="240" w:lineRule="auto"/>
    </w:pPr>
    <w:rPr>
      <w:rFonts w:ascii="Cambria" w:eastAsia="MS Mincho" w:hAnsi="Cambria"/>
      <w:color w:val="000000"/>
      <w:kern w:val="0"/>
      <w:sz w:val="22"/>
      <w14:ligatures w14:val="none"/>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
    <w:name w:val="Colorful Grid1"/>
    <w:basedOn w:val="TableNormal"/>
    <w:next w:val="ColorfulGrid"/>
    <w:uiPriority w:val="73"/>
    <w:rsid w:val="00822E64"/>
    <w:pPr>
      <w:spacing w:after="0" w:line="240" w:lineRule="auto"/>
    </w:pPr>
    <w:rPr>
      <w:rFonts w:ascii="Cambria" w:eastAsia="MS Mincho" w:hAnsi="Cambria"/>
      <w:color w:val="000000"/>
      <w:kern w:val="0"/>
      <w:sz w:val="22"/>
      <w14:ligatures w14:val="none"/>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822E64"/>
    <w:pPr>
      <w:spacing w:after="0" w:line="240" w:lineRule="auto"/>
    </w:pPr>
    <w:rPr>
      <w:rFonts w:ascii="Cambria" w:eastAsia="MS Mincho" w:hAnsi="Cambria"/>
      <w:color w:val="000000"/>
      <w:kern w:val="0"/>
      <w:sz w:val="22"/>
      <w14:ligatures w14:val="none"/>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
    <w:name w:val="Colorful Grid - Accent 21"/>
    <w:basedOn w:val="TableNormal"/>
    <w:next w:val="ColorfulGrid-Accent2"/>
    <w:uiPriority w:val="73"/>
    <w:rsid w:val="00822E64"/>
    <w:pPr>
      <w:spacing w:after="0" w:line="240" w:lineRule="auto"/>
    </w:pPr>
    <w:rPr>
      <w:rFonts w:ascii="Cambria" w:eastAsia="MS Mincho" w:hAnsi="Cambria"/>
      <w:color w:val="000000"/>
      <w:kern w:val="0"/>
      <w:sz w:val="22"/>
      <w14:ligatures w14:val="none"/>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
    <w:name w:val="Colorful Grid - Accent 31"/>
    <w:basedOn w:val="TableNormal"/>
    <w:next w:val="ColorfulGrid-Accent3"/>
    <w:uiPriority w:val="73"/>
    <w:rsid w:val="00822E64"/>
    <w:pPr>
      <w:spacing w:after="0" w:line="240" w:lineRule="auto"/>
    </w:pPr>
    <w:rPr>
      <w:rFonts w:ascii="Cambria" w:eastAsia="MS Mincho" w:hAnsi="Cambria"/>
      <w:color w:val="000000"/>
      <w:kern w:val="0"/>
      <w:sz w:val="22"/>
      <w14:ligatures w14:val="none"/>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
    <w:name w:val="Colorful Grid - Accent 41"/>
    <w:basedOn w:val="TableNormal"/>
    <w:next w:val="ColorfulGrid-Accent4"/>
    <w:uiPriority w:val="73"/>
    <w:rsid w:val="00822E64"/>
    <w:pPr>
      <w:spacing w:after="0" w:line="240" w:lineRule="auto"/>
    </w:pPr>
    <w:rPr>
      <w:rFonts w:ascii="Cambria" w:eastAsia="MS Mincho" w:hAnsi="Cambria"/>
      <w:color w:val="000000"/>
      <w:kern w:val="0"/>
      <w:sz w:val="22"/>
      <w14:ligatures w14:val="none"/>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
    <w:name w:val="Colorful Grid - Accent 51"/>
    <w:basedOn w:val="TableNormal"/>
    <w:next w:val="ColorfulGrid-Accent5"/>
    <w:uiPriority w:val="73"/>
    <w:rsid w:val="00822E64"/>
    <w:pPr>
      <w:spacing w:after="0" w:line="240" w:lineRule="auto"/>
    </w:pPr>
    <w:rPr>
      <w:rFonts w:ascii="Cambria" w:eastAsia="MS Mincho" w:hAnsi="Cambria"/>
      <w:color w:val="000000"/>
      <w:kern w:val="0"/>
      <w:sz w:val="22"/>
      <w14:ligatures w14:val="none"/>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
    <w:name w:val="Colorful Grid - Accent 61"/>
    <w:basedOn w:val="TableNormal"/>
    <w:next w:val="ColorfulGrid-Accent6"/>
    <w:uiPriority w:val="73"/>
    <w:rsid w:val="00822E64"/>
    <w:pPr>
      <w:spacing w:after="0" w:line="240" w:lineRule="auto"/>
    </w:pPr>
    <w:rPr>
      <w:rFonts w:ascii="Cambria" w:eastAsia="MS Mincho" w:hAnsi="Cambria"/>
      <w:color w:val="000000"/>
      <w:kern w:val="0"/>
      <w:sz w:val="22"/>
      <w14:ligatures w14:val="none"/>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Revision">
    <w:name w:val="Revision"/>
    <w:hidden/>
    <w:uiPriority w:val="99"/>
    <w:semiHidden/>
    <w:rsid w:val="00822E64"/>
    <w:pPr>
      <w:spacing w:after="0" w:line="240" w:lineRule="auto"/>
    </w:pPr>
    <w:rPr>
      <w:rFonts w:eastAsia="Times New Roman" w:cs="Times New Roman"/>
      <w:kern w:val="0"/>
      <w14:ligatures w14:val="none"/>
    </w:rPr>
  </w:style>
  <w:style w:type="paragraph" w:styleId="FootnoteText">
    <w:name w:val="footnote text"/>
    <w:basedOn w:val="Normal"/>
    <w:link w:val="FootnoteTextChar"/>
    <w:uiPriority w:val="99"/>
    <w:unhideWhenUsed/>
    <w:qFormat/>
    <w:rsid w:val="00822E64"/>
    <w:pPr>
      <w:spacing w:after="0" w:line="240" w:lineRule="auto"/>
    </w:pPr>
    <w:rPr>
      <w:rFonts w:eastAsia="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822E64"/>
    <w:rPr>
      <w:rFonts w:eastAsia="Times New Roman" w:cs="Times New Roman"/>
      <w:kern w:val="0"/>
      <w:sz w:val="20"/>
      <w:szCs w:val="20"/>
      <w14:ligatures w14:val="none"/>
    </w:rPr>
  </w:style>
  <w:style w:type="character" w:styleId="FootnoteReference">
    <w:name w:val="footnote reference"/>
    <w:aliases w:val="Footnote text,ftref,16 Point,Superscript 6 Point,Ref,de nota al pie,BVI fnr,BearingPoint,fr,Footnote + Arial,10 pt,Black,Footnote,Footnote Text1,f,Footnote Text11,Văn bản nội dung (2) + Franklin Gothic Demi,Giãn cách 0 pt1"/>
    <w:basedOn w:val="DefaultParagraphFont"/>
    <w:uiPriority w:val="99"/>
    <w:unhideWhenUsed/>
    <w:qFormat/>
    <w:rsid w:val="00822E64"/>
    <w:rPr>
      <w:vertAlign w:val="superscript"/>
    </w:rPr>
  </w:style>
  <w:style w:type="paragraph" w:styleId="BalloonText">
    <w:name w:val="Balloon Text"/>
    <w:basedOn w:val="Normal"/>
    <w:link w:val="BalloonTextChar"/>
    <w:uiPriority w:val="99"/>
    <w:unhideWhenUsed/>
    <w:rsid w:val="00822E64"/>
    <w:pPr>
      <w:spacing w:after="0" w:line="240" w:lineRule="auto"/>
    </w:pPr>
    <w:rPr>
      <w:rFonts w:ascii="Segoe UI" w:eastAsia="Times New Roman" w:hAnsi="Segoe UI" w:cs="Segoe UI"/>
      <w:kern w:val="0"/>
      <w:sz w:val="18"/>
      <w:szCs w:val="18"/>
      <w14:ligatures w14:val="none"/>
    </w:rPr>
  </w:style>
  <w:style w:type="character" w:customStyle="1" w:styleId="BalloonTextChar">
    <w:name w:val="Balloon Text Char"/>
    <w:basedOn w:val="DefaultParagraphFont"/>
    <w:link w:val="BalloonText"/>
    <w:uiPriority w:val="99"/>
    <w:rsid w:val="00822E64"/>
    <w:rPr>
      <w:rFonts w:ascii="Segoe UI" w:eastAsia="Times New Roman" w:hAnsi="Segoe UI" w:cs="Segoe UI"/>
      <w:kern w:val="0"/>
      <w:sz w:val="18"/>
      <w:szCs w:val="18"/>
      <w14:ligatures w14:val="none"/>
    </w:rPr>
  </w:style>
  <w:style w:type="paragraph" w:styleId="NormalWeb">
    <w:name w:val="Normal (Web)"/>
    <w:aliases w:val=" Char Char Char,Normal (Web) Char,Char Char Char"/>
    <w:basedOn w:val="Normal"/>
    <w:link w:val="NormalWebChar1"/>
    <w:uiPriority w:val="99"/>
    <w:unhideWhenUsed/>
    <w:qFormat/>
    <w:rsid w:val="00822E64"/>
    <w:pPr>
      <w:spacing w:before="100" w:beforeAutospacing="1" w:after="100" w:afterAutospacing="1" w:line="240" w:lineRule="auto"/>
    </w:pPr>
    <w:rPr>
      <w:rFonts w:eastAsia="Times New Roman" w:cs="Times New Roman"/>
      <w:kern w:val="0"/>
      <w:sz w:val="24"/>
      <w:szCs w:val="24"/>
      <w14:ligatures w14:val="none"/>
    </w:rPr>
  </w:style>
  <w:style w:type="character" w:customStyle="1" w:styleId="Hyperlink1">
    <w:name w:val="Hyperlink1"/>
    <w:basedOn w:val="DefaultParagraphFont"/>
    <w:uiPriority w:val="99"/>
    <w:unhideWhenUsed/>
    <w:rsid w:val="00822E64"/>
    <w:rPr>
      <w:color w:val="0000FF"/>
      <w:u w:val="single"/>
    </w:rPr>
  </w:style>
  <w:style w:type="character" w:styleId="UnresolvedMention">
    <w:name w:val="Unresolved Mention"/>
    <w:basedOn w:val="DefaultParagraphFont"/>
    <w:uiPriority w:val="99"/>
    <w:semiHidden/>
    <w:unhideWhenUsed/>
    <w:rsid w:val="00822E64"/>
    <w:rPr>
      <w:color w:val="605E5C"/>
      <w:shd w:val="clear" w:color="auto" w:fill="E1DFDD"/>
    </w:rPr>
  </w:style>
  <w:style w:type="numbering" w:customStyle="1" w:styleId="NoList11">
    <w:name w:val="No List11"/>
    <w:next w:val="NoList"/>
    <w:uiPriority w:val="99"/>
    <w:semiHidden/>
    <w:unhideWhenUsed/>
    <w:rsid w:val="00822E64"/>
  </w:style>
  <w:style w:type="paragraph" w:customStyle="1" w:styleId="Style2">
    <w:name w:val="Style2"/>
    <w:basedOn w:val="Heading2"/>
    <w:autoRedefine/>
    <w:rsid w:val="00822E64"/>
    <w:pPr>
      <w:keepLines w:val="0"/>
      <w:spacing w:before="120" w:after="120" w:line="240" w:lineRule="auto"/>
      <w:jc w:val="right"/>
    </w:pPr>
    <w:rPr>
      <w:rFonts w:ascii="Arial" w:eastAsia="Times New Roman" w:hAnsi="Arial" w:cs="Times New Roman"/>
      <w:b/>
      <w:color w:val="auto"/>
      <w:kern w:val="0"/>
      <w:sz w:val="24"/>
      <w:szCs w:val="20"/>
      <w14:ligatures w14:val="none"/>
    </w:rPr>
  </w:style>
  <w:style w:type="paragraph" w:styleId="BodyTextIndent">
    <w:name w:val="Body Text Indent"/>
    <w:basedOn w:val="Normal"/>
    <w:link w:val="BodyTextIndentChar"/>
    <w:rsid w:val="00822E64"/>
    <w:pPr>
      <w:spacing w:before="120" w:after="0" w:line="240" w:lineRule="auto"/>
      <w:ind w:firstLine="720"/>
      <w:jc w:val="both"/>
    </w:pPr>
    <w:rPr>
      <w:rFonts w:ascii=".VnTime" w:eastAsia="Times New Roman" w:hAnsi=".VnTime" w:cs="Times New Roman"/>
      <w:kern w:val="0"/>
      <w:sz w:val="24"/>
      <w:szCs w:val="24"/>
      <w:lang w:val="pt-BR"/>
      <w14:ligatures w14:val="none"/>
    </w:rPr>
  </w:style>
  <w:style w:type="character" w:customStyle="1" w:styleId="BodyTextIndentChar">
    <w:name w:val="Body Text Indent Char"/>
    <w:basedOn w:val="DefaultParagraphFont"/>
    <w:link w:val="BodyTextIndent"/>
    <w:rsid w:val="00822E64"/>
    <w:rPr>
      <w:rFonts w:ascii=".VnTime" w:eastAsia="Times New Roman" w:hAnsi=".VnTime" w:cs="Times New Roman"/>
      <w:kern w:val="0"/>
      <w:sz w:val="24"/>
      <w:szCs w:val="24"/>
      <w:lang w:val="pt-BR"/>
      <w14:ligatures w14:val="none"/>
    </w:rPr>
  </w:style>
  <w:style w:type="character" w:styleId="PageNumber">
    <w:name w:val="page number"/>
    <w:basedOn w:val="DefaultParagraphFont"/>
    <w:rsid w:val="00822E64"/>
  </w:style>
  <w:style w:type="paragraph" w:customStyle="1" w:styleId="T">
    <w:name w:val="T"/>
    <w:basedOn w:val="Normal"/>
    <w:rsid w:val="00822E64"/>
    <w:pPr>
      <w:autoSpaceDE w:val="0"/>
      <w:autoSpaceDN w:val="0"/>
      <w:spacing w:after="0" w:line="240" w:lineRule="auto"/>
    </w:pPr>
    <w:rPr>
      <w:rFonts w:ascii=".VnTime" w:eastAsia="Times New Roman" w:hAnsi=".VnTime" w:cs=".VnTime"/>
      <w:kern w:val="0"/>
      <w:sz w:val="24"/>
      <w:szCs w:val="24"/>
      <w14:ligatures w14:val="none"/>
    </w:rPr>
  </w:style>
  <w:style w:type="paragraph" w:styleId="BodyTextIndent2">
    <w:name w:val="Body Text Indent 2"/>
    <w:basedOn w:val="Normal"/>
    <w:link w:val="BodyTextIndent2Char"/>
    <w:rsid w:val="00822E64"/>
    <w:pPr>
      <w:spacing w:before="60" w:after="120" w:line="240" w:lineRule="auto"/>
      <w:ind w:firstLine="720"/>
      <w:jc w:val="both"/>
    </w:pPr>
    <w:rPr>
      <w:rFonts w:eastAsia="Times New Roman" w:cs="Times New Roman"/>
      <w:b/>
      <w:bCs/>
      <w:kern w:val="0"/>
      <w:sz w:val="24"/>
      <w:szCs w:val="24"/>
      <w14:ligatures w14:val="none"/>
    </w:rPr>
  </w:style>
  <w:style w:type="character" w:customStyle="1" w:styleId="BodyTextIndent2Char">
    <w:name w:val="Body Text Indent 2 Char"/>
    <w:basedOn w:val="DefaultParagraphFont"/>
    <w:link w:val="BodyTextIndent2"/>
    <w:rsid w:val="00822E64"/>
    <w:rPr>
      <w:rFonts w:eastAsia="Times New Roman" w:cs="Times New Roman"/>
      <w:b/>
      <w:bCs/>
      <w:kern w:val="0"/>
      <w:sz w:val="24"/>
      <w:szCs w:val="24"/>
      <w14:ligatures w14:val="none"/>
    </w:rPr>
  </w:style>
  <w:style w:type="paragraph" w:customStyle="1" w:styleId="BodyText21">
    <w:name w:val="Body Text 21"/>
    <w:basedOn w:val="Normal"/>
    <w:rsid w:val="00822E64"/>
    <w:pPr>
      <w:autoSpaceDE w:val="0"/>
      <w:autoSpaceDN w:val="0"/>
      <w:spacing w:before="120" w:after="0" w:line="24" w:lineRule="atLeast"/>
      <w:ind w:firstLine="720"/>
      <w:jc w:val="both"/>
    </w:pPr>
    <w:rPr>
      <w:rFonts w:ascii=".VnTime" w:eastAsia="Times New Roman" w:hAnsi=".VnTime" w:cs="Times New Roman"/>
      <w:kern w:val="0"/>
      <w:sz w:val="24"/>
      <w:szCs w:val="24"/>
      <w14:ligatures w14:val="none"/>
    </w:rPr>
  </w:style>
  <w:style w:type="paragraph" w:customStyle="1" w:styleId="Level2">
    <w:name w:val="Level 2"/>
    <w:basedOn w:val="Heading2"/>
    <w:link w:val="Level2Char"/>
    <w:qFormat/>
    <w:rsid w:val="00822E64"/>
    <w:pPr>
      <w:keepLines w:val="0"/>
      <w:spacing w:before="240" w:after="120" w:line="264" w:lineRule="auto"/>
      <w:ind w:firstLine="567"/>
    </w:pPr>
    <w:rPr>
      <w:rFonts w:ascii="Times New Roman" w:eastAsia="Times New Roman" w:hAnsi="Times New Roman" w:cs="Times New Roman"/>
      <w:b/>
      <w:iCs/>
      <w:color w:val="auto"/>
      <w:kern w:val="0"/>
      <w:sz w:val="28"/>
      <w:szCs w:val="28"/>
      <w:lang w:val="da-DK" w:eastAsia="x-none"/>
      <w14:ligatures w14:val="none"/>
    </w:rPr>
  </w:style>
  <w:style w:type="character" w:customStyle="1" w:styleId="Level2Char">
    <w:name w:val="Level 2 Char"/>
    <w:link w:val="Level2"/>
    <w:rsid w:val="00822E64"/>
    <w:rPr>
      <w:rFonts w:eastAsia="Times New Roman" w:cs="Times New Roman"/>
      <w:b/>
      <w:iCs/>
      <w:kern w:val="0"/>
      <w:szCs w:val="28"/>
      <w:lang w:val="da-DK" w:eastAsia="x-none"/>
      <w14:ligatures w14:val="none"/>
    </w:rPr>
  </w:style>
  <w:style w:type="character" w:styleId="CommentReference">
    <w:name w:val="annotation reference"/>
    <w:basedOn w:val="DefaultParagraphFont"/>
    <w:uiPriority w:val="99"/>
    <w:rsid w:val="00822E64"/>
    <w:rPr>
      <w:sz w:val="16"/>
      <w:szCs w:val="16"/>
    </w:rPr>
  </w:style>
  <w:style w:type="paragraph" w:styleId="CommentText">
    <w:name w:val="annotation text"/>
    <w:basedOn w:val="Normal"/>
    <w:link w:val="CommentTextChar"/>
    <w:uiPriority w:val="99"/>
    <w:rsid w:val="00822E64"/>
    <w:pPr>
      <w:spacing w:after="0" w:line="240" w:lineRule="auto"/>
    </w:pPr>
    <w:rPr>
      <w:rFonts w:eastAsia="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822E64"/>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rsid w:val="00822E64"/>
    <w:rPr>
      <w:b/>
      <w:bCs/>
    </w:rPr>
  </w:style>
  <w:style w:type="character" w:customStyle="1" w:styleId="CommentSubjectChar">
    <w:name w:val="Comment Subject Char"/>
    <w:basedOn w:val="CommentTextChar"/>
    <w:link w:val="CommentSubject"/>
    <w:uiPriority w:val="99"/>
    <w:rsid w:val="00822E64"/>
    <w:rPr>
      <w:rFonts w:eastAsia="Times New Roman" w:cs="Times New Roman"/>
      <w:b/>
      <w:bCs/>
      <w:kern w:val="0"/>
      <w:sz w:val="20"/>
      <w:szCs w:val="20"/>
      <w14:ligatures w14:val="none"/>
    </w:rPr>
  </w:style>
  <w:style w:type="character" w:customStyle="1" w:styleId="ListParagraphChar">
    <w:name w:val="List Paragraph Char"/>
    <w:aliases w:val="Numbered List Paragraph Char,List Bullet Mary Char,Heading 1.1 Char,Use Case List Paragraph Char,List Paragraph Char Char Char Char,List Paragraph (numbered (a)) Char,Bullets Char,ANNEX Char,List Paragraph1 Char,List Paragraph2 Char"/>
    <w:link w:val="ListParagraph"/>
    <w:uiPriority w:val="34"/>
    <w:locked/>
    <w:rsid w:val="00822E64"/>
  </w:style>
  <w:style w:type="character" w:customStyle="1" w:styleId="fontstyle01">
    <w:name w:val="fontstyle01"/>
    <w:basedOn w:val="DefaultParagraphFont"/>
    <w:rsid w:val="00822E64"/>
    <w:rPr>
      <w:rFonts w:ascii="Times New Roman" w:hAnsi="Times New Roman" w:cs="Times New Roman"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822E64"/>
    <w:rPr>
      <w:color w:val="605E5C"/>
      <w:shd w:val="clear" w:color="auto" w:fill="E1DFDD"/>
    </w:rPr>
  </w:style>
  <w:style w:type="paragraph" w:customStyle="1" w:styleId="Heading21">
    <w:name w:val="Heading 21"/>
    <w:basedOn w:val="Normal"/>
    <w:next w:val="Normal"/>
    <w:unhideWhenUsed/>
    <w:qFormat/>
    <w:locked/>
    <w:rsid w:val="00822E64"/>
    <w:pPr>
      <w:keepNext/>
      <w:keepLines/>
      <w:spacing w:before="40" w:after="0" w:line="240" w:lineRule="auto"/>
      <w:outlineLvl w:val="1"/>
    </w:pPr>
    <w:rPr>
      <w:rFonts w:ascii="Cambria" w:eastAsia="Times New Roman" w:hAnsi="Cambria" w:cs="Times New Roman"/>
      <w:color w:val="365F91"/>
      <w:kern w:val="0"/>
      <w:sz w:val="26"/>
      <w:szCs w:val="26"/>
      <w14:ligatures w14:val="none"/>
    </w:rPr>
  </w:style>
  <w:style w:type="paragraph" w:customStyle="1" w:styleId="Heading31">
    <w:name w:val="Heading 31"/>
    <w:basedOn w:val="Normal"/>
    <w:next w:val="Normal"/>
    <w:unhideWhenUsed/>
    <w:qFormat/>
    <w:locked/>
    <w:rsid w:val="00822E64"/>
    <w:pPr>
      <w:keepNext/>
      <w:keepLines/>
      <w:spacing w:before="40" w:after="0" w:line="240" w:lineRule="auto"/>
      <w:outlineLvl w:val="2"/>
    </w:pPr>
    <w:rPr>
      <w:rFonts w:ascii="Cambria" w:eastAsia="Times New Roman" w:hAnsi="Cambria" w:cs="Times New Roman"/>
      <w:color w:val="243F60"/>
      <w:kern w:val="0"/>
      <w:sz w:val="24"/>
      <w:szCs w:val="24"/>
      <w14:ligatures w14:val="none"/>
    </w:rPr>
  </w:style>
  <w:style w:type="numbering" w:customStyle="1" w:styleId="NoList111">
    <w:name w:val="No List111"/>
    <w:next w:val="NoList"/>
    <w:uiPriority w:val="99"/>
    <w:semiHidden/>
    <w:unhideWhenUsed/>
    <w:rsid w:val="00822E64"/>
  </w:style>
  <w:style w:type="character" w:customStyle="1" w:styleId="a">
    <w:name w:val="a"/>
    <w:basedOn w:val="DefaultParagraphFont"/>
    <w:uiPriority w:val="99"/>
    <w:rsid w:val="00822E64"/>
  </w:style>
  <w:style w:type="character" w:customStyle="1" w:styleId="Bodytext30">
    <w:name w:val="Body text (3)_"/>
    <w:basedOn w:val="DefaultParagraphFont"/>
    <w:link w:val="Bodytext31"/>
    <w:rsid w:val="00822E64"/>
    <w:rPr>
      <w:b/>
      <w:bCs/>
      <w:sz w:val="27"/>
      <w:szCs w:val="27"/>
      <w:shd w:val="clear" w:color="auto" w:fill="FFFFFF"/>
    </w:rPr>
  </w:style>
  <w:style w:type="paragraph" w:customStyle="1" w:styleId="Bodytext31">
    <w:name w:val="Body text (3)"/>
    <w:basedOn w:val="Normal"/>
    <w:link w:val="Bodytext30"/>
    <w:rsid w:val="00822E64"/>
    <w:pPr>
      <w:widowControl w:val="0"/>
      <w:shd w:val="clear" w:color="auto" w:fill="FFFFFF"/>
      <w:spacing w:before="60" w:after="60" w:line="240" w:lineRule="atLeast"/>
      <w:ind w:firstLine="720"/>
      <w:jc w:val="both"/>
    </w:pPr>
    <w:rPr>
      <w:b/>
      <w:bCs/>
      <w:sz w:val="27"/>
      <w:szCs w:val="27"/>
    </w:rPr>
  </w:style>
  <w:style w:type="paragraph" w:customStyle="1" w:styleId="Default">
    <w:name w:val="Default"/>
    <w:rsid w:val="00822E64"/>
    <w:pPr>
      <w:autoSpaceDE w:val="0"/>
      <w:autoSpaceDN w:val="0"/>
      <w:adjustRightInd w:val="0"/>
      <w:spacing w:after="0" w:line="240" w:lineRule="auto"/>
    </w:pPr>
    <w:rPr>
      <w:rFonts w:eastAsia="Times New Roman" w:cs="Times New Roman"/>
      <w:color w:val="000000"/>
      <w:kern w:val="0"/>
      <w:sz w:val="24"/>
      <w:szCs w:val="24"/>
      <w14:ligatures w14:val="none"/>
    </w:rPr>
  </w:style>
  <w:style w:type="table" w:customStyle="1" w:styleId="TableGrid11">
    <w:name w:val="Table Grid11"/>
    <w:basedOn w:val="TableNormal"/>
    <w:next w:val="TableGrid"/>
    <w:uiPriority w:val="39"/>
    <w:locked/>
    <w:rsid w:val="00822E64"/>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22E64"/>
    <w:pPr>
      <w:spacing w:after="0" w:line="240" w:lineRule="auto"/>
    </w:pPr>
    <w:rPr>
      <w:rFonts w:ascii="Calibri" w:eastAsia="Calibri"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822E64"/>
    <w:rPr>
      <w:color w:val="800080"/>
      <w:u w:val="single"/>
    </w:rPr>
  </w:style>
  <w:style w:type="character" w:customStyle="1" w:styleId="Heading2Char1">
    <w:name w:val="Heading 2 Char1"/>
    <w:basedOn w:val="DefaultParagraphFont"/>
    <w:uiPriority w:val="9"/>
    <w:semiHidden/>
    <w:rsid w:val="00822E64"/>
    <w:rPr>
      <w:rFonts w:ascii="Calibri Light" w:eastAsia="Times New Roman" w:hAnsi="Calibri Light" w:cs="Times New Roman"/>
      <w:color w:val="2E74B5"/>
      <w:sz w:val="26"/>
      <w:szCs w:val="26"/>
    </w:rPr>
  </w:style>
  <w:style w:type="character" w:customStyle="1" w:styleId="Heading3Char1">
    <w:name w:val="Heading 3 Char1"/>
    <w:basedOn w:val="DefaultParagraphFont"/>
    <w:uiPriority w:val="9"/>
    <w:semiHidden/>
    <w:rsid w:val="00822E64"/>
    <w:rPr>
      <w:rFonts w:ascii="Calibri Light" w:eastAsia="Times New Roman" w:hAnsi="Calibri Light" w:cs="Times New Roman"/>
      <w:color w:val="1F4D78"/>
      <w:sz w:val="24"/>
      <w:szCs w:val="24"/>
    </w:rPr>
  </w:style>
  <w:style w:type="table" w:customStyle="1" w:styleId="TableGrid2">
    <w:name w:val="Table Grid2"/>
    <w:basedOn w:val="TableNormal"/>
    <w:next w:val="TableGrid"/>
    <w:uiPriority w:val="39"/>
    <w:rsid w:val="00822E64"/>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2">
    <w:name w:val="FollowedHyperlink2"/>
    <w:basedOn w:val="DefaultParagraphFont"/>
    <w:uiPriority w:val="99"/>
    <w:semiHidden/>
    <w:unhideWhenUsed/>
    <w:rsid w:val="00822E64"/>
    <w:rPr>
      <w:color w:val="954F72"/>
      <w:u w:val="single"/>
    </w:rPr>
  </w:style>
  <w:style w:type="paragraph" w:styleId="EndnoteText">
    <w:name w:val="endnote text"/>
    <w:basedOn w:val="Normal"/>
    <w:link w:val="EndnoteTextChar"/>
    <w:uiPriority w:val="99"/>
    <w:semiHidden/>
    <w:unhideWhenUsed/>
    <w:rsid w:val="00822E64"/>
    <w:pPr>
      <w:spacing w:after="0" w:line="240" w:lineRule="auto"/>
    </w:pPr>
    <w:rPr>
      <w:rFonts w:eastAsia="Calibri" w:cs="Times New Roman"/>
      <w:kern w:val="0"/>
      <w:sz w:val="20"/>
      <w:szCs w:val="20"/>
      <w14:ligatures w14:val="none"/>
    </w:rPr>
  </w:style>
  <w:style w:type="character" w:customStyle="1" w:styleId="EndnoteTextChar">
    <w:name w:val="Endnote Text Char"/>
    <w:basedOn w:val="DefaultParagraphFont"/>
    <w:link w:val="EndnoteText"/>
    <w:uiPriority w:val="99"/>
    <w:semiHidden/>
    <w:rsid w:val="00822E64"/>
    <w:rPr>
      <w:rFonts w:eastAsia="Calibri" w:cs="Times New Roman"/>
      <w:kern w:val="0"/>
      <w:sz w:val="20"/>
      <w:szCs w:val="20"/>
      <w14:ligatures w14:val="none"/>
    </w:rPr>
  </w:style>
  <w:style w:type="character" w:styleId="EndnoteReference">
    <w:name w:val="endnote reference"/>
    <w:basedOn w:val="DefaultParagraphFont"/>
    <w:uiPriority w:val="99"/>
    <w:semiHidden/>
    <w:unhideWhenUsed/>
    <w:rsid w:val="00822E64"/>
    <w:rPr>
      <w:vertAlign w:val="superscript"/>
    </w:rPr>
  </w:style>
  <w:style w:type="character" w:customStyle="1" w:styleId="FollowedHyperlink3">
    <w:name w:val="FollowedHyperlink3"/>
    <w:basedOn w:val="DefaultParagraphFont"/>
    <w:uiPriority w:val="99"/>
    <w:semiHidden/>
    <w:unhideWhenUsed/>
    <w:rsid w:val="00822E64"/>
    <w:rPr>
      <w:color w:val="800080"/>
      <w:u w:val="single"/>
    </w:rPr>
  </w:style>
  <w:style w:type="numbering" w:customStyle="1" w:styleId="NoList2">
    <w:name w:val="No List2"/>
    <w:next w:val="NoList"/>
    <w:uiPriority w:val="99"/>
    <w:semiHidden/>
    <w:unhideWhenUsed/>
    <w:rsid w:val="00822E64"/>
  </w:style>
  <w:style w:type="numbering" w:customStyle="1" w:styleId="NoList12">
    <w:name w:val="No List12"/>
    <w:next w:val="NoList"/>
    <w:uiPriority w:val="99"/>
    <w:semiHidden/>
    <w:unhideWhenUsed/>
    <w:rsid w:val="00822E64"/>
  </w:style>
  <w:style w:type="table" w:customStyle="1" w:styleId="TableGrid12">
    <w:name w:val="Table Grid12"/>
    <w:basedOn w:val="TableNormal"/>
    <w:next w:val="TableGrid"/>
    <w:uiPriority w:val="39"/>
    <w:locked/>
    <w:rsid w:val="00822E64"/>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22E64"/>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22E64"/>
  </w:style>
  <w:style w:type="paragraph" w:customStyle="1" w:styleId="msonormal0">
    <w:name w:val="msonormal"/>
    <w:basedOn w:val="Normal"/>
    <w:rsid w:val="00822E64"/>
    <w:pPr>
      <w:spacing w:before="100" w:beforeAutospacing="1" w:after="100" w:afterAutospacing="1" w:line="240" w:lineRule="auto"/>
    </w:pPr>
    <w:rPr>
      <w:rFonts w:eastAsia="Times New Roman" w:cs="Times New Roman"/>
      <w:kern w:val="0"/>
      <w:sz w:val="24"/>
      <w:szCs w:val="24"/>
      <w14:ligatures w14:val="none"/>
    </w:rPr>
  </w:style>
  <w:style w:type="numbering" w:customStyle="1" w:styleId="NoList4">
    <w:name w:val="No List4"/>
    <w:next w:val="NoList"/>
    <w:uiPriority w:val="99"/>
    <w:semiHidden/>
    <w:unhideWhenUsed/>
    <w:rsid w:val="00822E64"/>
  </w:style>
  <w:style w:type="numbering" w:customStyle="1" w:styleId="NoList5">
    <w:name w:val="No List5"/>
    <w:next w:val="NoList"/>
    <w:uiPriority w:val="99"/>
    <w:semiHidden/>
    <w:unhideWhenUsed/>
    <w:rsid w:val="00822E64"/>
  </w:style>
  <w:style w:type="numbering" w:customStyle="1" w:styleId="NoList6">
    <w:name w:val="No List6"/>
    <w:next w:val="NoList"/>
    <w:uiPriority w:val="99"/>
    <w:semiHidden/>
    <w:unhideWhenUsed/>
    <w:rsid w:val="00822E64"/>
  </w:style>
  <w:style w:type="numbering" w:customStyle="1" w:styleId="NoList7">
    <w:name w:val="No List7"/>
    <w:next w:val="NoList"/>
    <w:uiPriority w:val="99"/>
    <w:semiHidden/>
    <w:unhideWhenUsed/>
    <w:rsid w:val="00822E64"/>
  </w:style>
  <w:style w:type="paragraph" w:customStyle="1" w:styleId="n-dieund">
    <w:name w:val="n-dieund"/>
    <w:basedOn w:val="Normal"/>
    <w:rsid w:val="00822E64"/>
    <w:pPr>
      <w:spacing w:after="120" w:line="240" w:lineRule="auto"/>
      <w:ind w:firstLine="709"/>
      <w:jc w:val="both"/>
    </w:pPr>
    <w:rPr>
      <w:rFonts w:ascii=".VnTime" w:eastAsia="Times New Roman" w:hAnsi=".VnTime" w:cs="Times New Roman"/>
      <w:kern w:val="0"/>
      <w:szCs w:val="20"/>
      <w14:ligatures w14:val="none"/>
    </w:rPr>
  </w:style>
  <w:style w:type="paragraph" w:customStyle="1" w:styleId="CharChar7">
    <w:name w:val="Char Char7"/>
    <w:basedOn w:val="Normal"/>
    <w:rsid w:val="00822E64"/>
    <w:pPr>
      <w:spacing w:line="240" w:lineRule="exact"/>
    </w:pPr>
    <w:rPr>
      <w:rFonts w:ascii="Tahoma" w:eastAsia="PMingLiU" w:hAnsi="Tahoma" w:cs="Times New Roman"/>
      <w:kern w:val="0"/>
      <w:sz w:val="20"/>
      <w:szCs w:val="20"/>
      <w14:ligatures w14:val="none"/>
    </w:rPr>
  </w:style>
  <w:style w:type="character" w:customStyle="1" w:styleId="FootnoteCharacters">
    <w:name w:val="Footnote Characters"/>
    <w:rsid w:val="00822E64"/>
    <w:rPr>
      <w:rFonts w:cs="Times New Roman"/>
      <w:vertAlign w:val="superscript"/>
    </w:rPr>
  </w:style>
  <w:style w:type="paragraph" w:customStyle="1" w:styleId="yiv1815297694msonormal">
    <w:name w:val="yiv1815297694msonormal"/>
    <w:basedOn w:val="Normal"/>
    <w:rsid w:val="00822E64"/>
    <w:pPr>
      <w:suppressAutoHyphens/>
      <w:spacing w:before="280" w:after="280" w:line="264" w:lineRule="auto"/>
      <w:ind w:firstLine="709"/>
      <w:jc w:val="both"/>
    </w:pPr>
    <w:rPr>
      <w:rFonts w:ascii="Arial" w:eastAsia="Times New Roman" w:hAnsi="Arial" w:cs="Arial"/>
      <w:kern w:val="0"/>
      <w:sz w:val="24"/>
      <w:szCs w:val="24"/>
      <w:lang w:val="nb-NO" w:eastAsia="ar-SA"/>
      <w14:ligatures w14:val="none"/>
    </w:rPr>
  </w:style>
  <w:style w:type="character" w:customStyle="1" w:styleId="apple-converted-space">
    <w:name w:val="apple-converted-space"/>
    <w:rsid w:val="00822E64"/>
  </w:style>
  <w:style w:type="paragraph" w:customStyle="1" w:styleId="NormalText">
    <w:name w:val="Normal Text"/>
    <w:basedOn w:val="Normal"/>
    <w:qFormat/>
    <w:rsid w:val="00822E64"/>
    <w:pPr>
      <w:spacing w:before="240" w:after="0" w:line="360" w:lineRule="auto"/>
      <w:ind w:firstLine="567"/>
      <w:jc w:val="both"/>
    </w:pPr>
    <w:rPr>
      <w:rFonts w:eastAsia="Times New Roman" w:cs="Times New Roman"/>
      <w:kern w:val="0"/>
      <w:sz w:val="26"/>
      <w:szCs w:val="20"/>
      <w:lang w:val="vi-VN" w:eastAsia="vi-VN"/>
      <w14:ligatures w14:val="none"/>
    </w:rPr>
  </w:style>
  <w:style w:type="paragraph" w:styleId="TOC1">
    <w:name w:val="toc 1"/>
    <w:basedOn w:val="Normal"/>
    <w:next w:val="Normal"/>
    <w:autoRedefine/>
    <w:uiPriority w:val="39"/>
    <w:qFormat/>
    <w:rsid w:val="00822E64"/>
    <w:pPr>
      <w:tabs>
        <w:tab w:val="right" w:leader="dot" w:pos="9638"/>
      </w:tabs>
      <w:spacing w:before="60" w:after="60" w:line="240" w:lineRule="auto"/>
      <w:jc w:val="center"/>
    </w:pPr>
    <w:rPr>
      <w:rFonts w:eastAsia="Times New Roman" w:cs="Times New Roman"/>
      <w:b/>
      <w:noProof/>
      <w:snapToGrid w:val="0"/>
      <w:kern w:val="0"/>
      <w:sz w:val="26"/>
      <w:szCs w:val="24"/>
      <w:lang w:val="fr-FR"/>
      <w14:ligatures w14:val="none"/>
    </w:rPr>
  </w:style>
  <w:style w:type="paragraph" w:styleId="TOC2">
    <w:name w:val="toc 2"/>
    <w:basedOn w:val="Normal"/>
    <w:next w:val="Normal"/>
    <w:autoRedefine/>
    <w:uiPriority w:val="39"/>
    <w:qFormat/>
    <w:rsid w:val="00822E64"/>
    <w:pPr>
      <w:tabs>
        <w:tab w:val="left" w:pos="567"/>
        <w:tab w:val="right" w:leader="dot" w:pos="9638"/>
      </w:tabs>
      <w:spacing w:after="0" w:line="240" w:lineRule="auto"/>
      <w:ind w:firstLine="540"/>
    </w:pPr>
    <w:rPr>
      <w:rFonts w:eastAsia="Times New Roman" w:cs="Times New Roman"/>
      <w:noProof/>
      <w:snapToGrid w:val="0"/>
      <w:color w:val="000000"/>
      <w:kern w:val="0"/>
      <w:sz w:val="26"/>
      <w:szCs w:val="26"/>
      <w14:ligatures w14:val="none"/>
    </w:rPr>
  </w:style>
  <w:style w:type="paragraph" w:styleId="TOC3">
    <w:name w:val="toc 3"/>
    <w:basedOn w:val="Normal"/>
    <w:next w:val="Normal"/>
    <w:autoRedefine/>
    <w:uiPriority w:val="39"/>
    <w:qFormat/>
    <w:rsid w:val="00822E64"/>
    <w:pPr>
      <w:tabs>
        <w:tab w:val="right" w:leader="dot" w:pos="9639"/>
      </w:tabs>
      <w:spacing w:after="0" w:line="240" w:lineRule="auto"/>
      <w:ind w:left="520"/>
    </w:pPr>
    <w:rPr>
      <w:rFonts w:ascii=".VnTime" w:eastAsia="Times New Roman" w:hAnsi=".VnTime" w:cs="Times New Roman"/>
      <w:snapToGrid w:val="0"/>
      <w:color w:val="000000"/>
      <w:kern w:val="0"/>
      <w:sz w:val="26"/>
      <w:szCs w:val="26"/>
      <w14:ligatures w14:val="none"/>
    </w:rPr>
  </w:style>
  <w:style w:type="paragraph" w:styleId="TableofFigures">
    <w:name w:val="table of figures"/>
    <w:basedOn w:val="Normal"/>
    <w:next w:val="Normal"/>
    <w:uiPriority w:val="99"/>
    <w:qFormat/>
    <w:rsid w:val="00822E64"/>
    <w:pPr>
      <w:spacing w:after="0" w:line="240" w:lineRule="auto"/>
      <w:ind w:left="480" w:hanging="480"/>
    </w:pPr>
    <w:rPr>
      <w:rFonts w:ascii="Calibri" w:eastAsia="Times New Roman" w:hAnsi="Calibri" w:cs="Calibri"/>
      <w:b/>
      <w:bCs/>
      <w:kern w:val="0"/>
      <w:sz w:val="20"/>
      <w:szCs w:val="20"/>
      <w14:ligatures w14:val="none"/>
    </w:rPr>
  </w:style>
  <w:style w:type="character" w:customStyle="1" w:styleId="NormalWebChar1">
    <w:name w:val="Normal (Web) Char1"/>
    <w:aliases w:val=" Char Char Char Char,Normal (Web) Char Char,Char Char Char Char"/>
    <w:link w:val="NormalWeb"/>
    <w:uiPriority w:val="99"/>
    <w:rsid w:val="00822E64"/>
    <w:rPr>
      <w:rFonts w:eastAsia="Times New Roman" w:cs="Times New Roman"/>
      <w:kern w:val="0"/>
      <w:sz w:val="24"/>
      <w:szCs w:val="24"/>
      <w14:ligatures w14:val="none"/>
    </w:rPr>
  </w:style>
  <w:style w:type="table" w:customStyle="1" w:styleId="TableGrid4">
    <w:name w:val="Table Grid4"/>
    <w:basedOn w:val="TableNormal"/>
    <w:next w:val="TableGrid"/>
    <w:uiPriority w:val="39"/>
    <w:rsid w:val="00822E64"/>
    <w:pPr>
      <w:spacing w:after="0" w:line="240" w:lineRule="auto"/>
    </w:pPr>
    <w:rPr>
      <w:rFonts w:eastAsia="Calibri" w:cs="Times New Roman"/>
      <w:kern w:val="0"/>
      <w:szCs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822E64"/>
    <w:pPr>
      <w:spacing w:before="100" w:beforeAutospacing="1" w:after="100" w:afterAutospacing="1" w:line="240" w:lineRule="auto"/>
    </w:pPr>
    <w:rPr>
      <w:rFonts w:eastAsia="Times New Roman" w:cs="Times New Roman"/>
      <w:kern w:val="0"/>
      <w:sz w:val="26"/>
      <w:szCs w:val="26"/>
      <w14:ligatures w14:val="none"/>
    </w:rPr>
  </w:style>
  <w:style w:type="paragraph" w:customStyle="1" w:styleId="xl64">
    <w:name w:val="xl64"/>
    <w:basedOn w:val="Normal"/>
    <w:rsid w:val="00822E64"/>
    <w:pPr>
      <w:spacing w:before="100" w:beforeAutospacing="1" w:after="100" w:afterAutospacing="1" w:line="240" w:lineRule="auto"/>
      <w:jc w:val="center"/>
    </w:pPr>
    <w:rPr>
      <w:rFonts w:eastAsia="Times New Roman" w:cs="Times New Roman"/>
      <w:kern w:val="0"/>
      <w:sz w:val="26"/>
      <w:szCs w:val="26"/>
      <w14:ligatures w14:val="none"/>
    </w:rPr>
  </w:style>
  <w:style w:type="paragraph" w:customStyle="1" w:styleId="xl65">
    <w:name w:val="xl65"/>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kern w:val="0"/>
      <w:sz w:val="26"/>
      <w:szCs w:val="26"/>
      <w14:ligatures w14:val="none"/>
    </w:rPr>
  </w:style>
  <w:style w:type="paragraph" w:customStyle="1" w:styleId="xl66">
    <w:name w:val="xl66"/>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kern w:val="0"/>
      <w:sz w:val="26"/>
      <w:szCs w:val="26"/>
      <w14:ligatures w14:val="none"/>
    </w:rPr>
  </w:style>
  <w:style w:type="paragraph" w:customStyle="1" w:styleId="xl67">
    <w:name w:val="xl67"/>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kern w:val="0"/>
      <w:sz w:val="26"/>
      <w:szCs w:val="26"/>
      <w14:ligatures w14:val="none"/>
    </w:rPr>
  </w:style>
  <w:style w:type="paragraph" w:customStyle="1" w:styleId="xl68">
    <w:name w:val="xl68"/>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kern w:val="0"/>
      <w:sz w:val="26"/>
      <w:szCs w:val="26"/>
      <w14:ligatures w14:val="none"/>
    </w:rPr>
  </w:style>
  <w:style w:type="paragraph" w:customStyle="1" w:styleId="xl69">
    <w:name w:val="xl69"/>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kern w:val="0"/>
      <w:sz w:val="26"/>
      <w:szCs w:val="26"/>
      <w14:ligatures w14:val="none"/>
    </w:rPr>
  </w:style>
  <w:style w:type="paragraph" w:customStyle="1" w:styleId="xl70">
    <w:name w:val="xl70"/>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14:ligatures w14:val="none"/>
    </w:rPr>
  </w:style>
  <w:style w:type="paragraph" w:customStyle="1" w:styleId="xl71">
    <w:name w:val="xl71"/>
    <w:basedOn w:val="Normal"/>
    <w:rsid w:val="00822E64"/>
    <w:pPr>
      <w:spacing w:before="100" w:beforeAutospacing="1" w:after="100" w:afterAutospacing="1" w:line="240" w:lineRule="auto"/>
    </w:pPr>
    <w:rPr>
      <w:rFonts w:eastAsia="Times New Roman" w:cs="Times New Roman"/>
      <w:kern w:val="0"/>
      <w:sz w:val="26"/>
      <w:szCs w:val="26"/>
      <w14:ligatures w14:val="none"/>
    </w:rPr>
  </w:style>
  <w:style w:type="paragraph" w:customStyle="1" w:styleId="xl72">
    <w:name w:val="xl72"/>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kern w:val="0"/>
      <w:sz w:val="26"/>
      <w:szCs w:val="26"/>
      <w14:ligatures w14:val="none"/>
    </w:rPr>
  </w:style>
  <w:style w:type="paragraph" w:customStyle="1" w:styleId="xl73">
    <w:name w:val="xl73"/>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14:ligatures w14:val="none"/>
    </w:rPr>
  </w:style>
  <w:style w:type="paragraph" w:customStyle="1" w:styleId="xl74">
    <w:name w:val="xl74"/>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kern w:val="0"/>
      <w:sz w:val="26"/>
      <w:szCs w:val="26"/>
      <w14:ligatures w14:val="none"/>
    </w:rPr>
  </w:style>
  <w:style w:type="paragraph" w:customStyle="1" w:styleId="xl75">
    <w:name w:val="xl75"/>
    <w:basedOn w:val="Normal"/>
    <w:rsid w:val="00822E64"/>
    <w:pPr>
      <w:spacing w:before="100" w:beforeAutospacing="1" w:after="100" w:afterAutospacing="1" w:line="240" w:lineRule="auto"/>
    </w:pPr>
    <w:rPr>
      <w:rFonts w:eastAsia="Times New Roman" w:cs="Times New Roman"/>
      <w:kern w:val="0"/>
      <w:sz w:val="26"/>
      <w:szCs w:val="26"/>
      <w14:ligatures w14:val="none"/>
    </w:rPr>
  </w:style>
  <w:style w:type="paragraph" w:customStyle="1" w:styleId="xl76">
    <w:name w:val="xl76"/>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kern w:val="0"/>
      <w:sz w:val="24"/>
      <w:szCs w:val="24"/>
      <w14:ligatures w14:val="none"/>
    </w:rPr>
  </w:style>
  <w:style w:type="paragraph" w:customStyle="1" w:styleId="xl77">
    <w:name w:val="xl77"/>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000000"/>
      <w:kern w:val="0"/>
      <w:sz w:val="24"/>
      <w:szCs w:val="24"/>
      <w14:ligatures w14:val="none"/>
    </w:rPr>
  </w:style>
  <w:style w:type="paragraph" w:customStyle="1" w:styleId="xl78">
    <w:name w:val="xl78"/>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79">
    <w:name w:val="xl79"/>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kern w:val="0"/>
      <w:sz w:val="24"/>
      <w:szCs w:val="24"/>
      <w14:ligatures w14:val="none"/>
    </w:rPr>
  </w:style>
  <w:style w:type="paragraph" w:customStyle="1" w:styleId="xl80">
    <w:name w:val="xl80"/>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kern w:val="0"/>
      <w:sz w:val="26"/>
      <w:szCs w:val="26"/>
      <w14:ligatures w14:val="none"/>
    </w:rPr>
  </w:style>
  <w:style w:type="paragraph" w:customStyle="1" w:styleId="xl81">
    <w:name w:val="xl81"/>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kern w:val="0"/>
      <w:sz w:val="24"/>
      <w:szCs w:val="24"/>
      <w14:ligatures w14:val="none"/>
    </w:rPr>
  </w:style>
  <w:style w:type="paragraph" w:customStyle="1" w:styleId="xl82">
    <w:name w:val="xl82"/>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000000"/>
      <w:kern w:val="0"/>
      <w:sz w:val="24"/>
      <w:szCs w:val="24"/>
      <w14:ligatures w14:val="none"/>
    </w:rPr>
  </w:style>
  <w:style w:type="paragraph" w:customStyle="1" w:styleId="xl83">
    <w:name w:val="xl83"/>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kern w:val="0"/>
      <w:sz w:val="26"/>
      <w:szCs w:val="26"/>
      <w14:ligatures w14:val="none"/>
    </w:rPr>
  </w:style>
  <w:style w:type="paragraph" w:customStyle="1" w:styleId="xl84">
    <w:name w:val="xl84"/>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kern w:val="0"/>
      <w:sz w:val="26"/>
      <w:szCs w:val="26"/>
      <w14:ligatures w14:val="none"/>
    </w:rPr>
  </w:style>
  <w:style w:type="paragraph" w:customStyle="1" w:styleId="xl85">
    <w:name w:val="xl85"/>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14:ligatures w14:val="none"/>
    </w:rPr>
  </w:style>
  <w:style w:type="paragraph" w:customStyle="1" w:styleId="xl86">
    <w:name w:val="xl86"/>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kern w:val="0"/>
      <w:sz w:val="26"/>
      <w:szCs w:val="26"/>
      <w14:ligatures w14:val="none"/>
    </w:rPr>
  </w:style>
  <w:style w:type="paragraph" w:customStyle="1" w:styleId="xl87">
    <w:name w:val="xl87"/>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kern w:val="0"/>
      <w:sz w:val="26"/>
      <w:szCs w:val="26"/>
      <w14:ligatures w14:val="none"/>
    </w:rPr>
  </w:style>
  <w:style w:type="paragraph" w:customStyle="1" w:styleId="xl88">
    <w:name w:val="xl88"/>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kern w:val="0"/>
      <w:sz w:val="26"/>
      <w:szCs w:val="26"/>
      <w14:ligatures w14:val="none"/>
    </w:rPr>
  </w:style>
  <w:style w:type="paragraph" w:customStyle="1" w:styleId="xl89">
    <w:name w:val="xl89"/>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kern w:val="0"/>
      <w:sz w:val="26"/>
      <w:szCs w:val="26"/>
      <w14:ligatures w14:val="none"/>
    </w:rPr>
  </w:style>
  <w:style w:type="paragraph" w:customStyle="1" w:styleId="xl90">
    <w:name w:val="xl90"/>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i/>
      <w:iCs/>
      <w:kern w:val="0"/>
      <w:sz w:val="26"/>
      <w:szCs w:val="26"/>
      <w14:ligatures w14:val="none"/>
    </w:rPr>
  </w:style>
  <w:style w:type="paragraph" w:customStyle="1" w:styleId="xl91">
    <w:name w:val="xl91"/>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14:ligatures w14:val="none"/>
    </w:rPr>
  </w:style>
  <w:style w:type="paragraph" w:customStyle="1" w:styleId="xl92">
    <w:name w:val="xl92"/>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kern w:val="0"/>
      <w:sz w:val="26"/>
      <w:szCs w:val="26"/>
      <w14:ligatures w14:val="none"/>
    </w:rPr>
  </w:style>
  <w:style w:type="paragraph" w:customStyle="1" w:styleId="xl93">
    <w:name w:val="xl93"/>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kern w:val="0"/>
      <w:sz w:val="24"/>
      <w:szCs w:val="24"/>
      <w14:ligatures w14:val="none"/>
    </w:rPr>
  </w:style>
  <w:style w:type="paragraph" w:customStyle="1" w:styleId="xl94">
    <w:name w:val="xl94"/>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i/>
      <w:iCs/>
      <w:kern w:val="0"/>
      <w:sz w:val="24"/>
      <w:szCs w:val="24"/>
      <w14:ligatures w14:val="none"/>
    </w:rPr>
  </w:style>
  <w:style w:type="paragraph" w:customStyle="1" w:styleId="xl95">
    <w:name w:val="xl95"/>
    <w:basedOn w:val="Normal"/>
    <w:rsid w:val="00822E6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14:ligatures w14:val="none"/>
    </w:rPr>
  </w:style>
  <w:style w:type="paragraph" w:customStyle="1" w:styleId="xl96">
    <w:name w:val="xl96"/>
    <w:basedOn w:val="Normal"/>
    <w:rsid w:val="00822E64"/>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kern w:val="0"/>
      <w:sz w:val="26"/>
      <w:szCs w:val="26"/>
      <w14:ligatures w14:val="none"/>
    </w:rPr>
  </w:style>
  <w:style w:type="paragraph" w:customStyle="1" w:styleId="xl97">
    <w:name w:val="xl97"/>
    <w:basedOn w:val="Normal"/>
    <w:rsid w:val="00822E6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98">
    <w:name w:val="xl98"/>
    <w:basedOn w:val="Normal"/>
    <w:rsid w:val="00822E6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cs="Times New Roman"/>
      <w:kern w:val="0"/>
      <w:sz w:val="24"/>
      <w:szCs w:val="24"/>
      <w14:ligatures w14:val="none"/>
    </w:rPr>
  </w:style>
  <w:style w:type="paragraph" w:customStyle="1" w:styleId="xl99">
    <w:name w:val="xl99"/>
    <w:basedOn w:val="Normal"/>
    <w:rsid w:val="00822E6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cs="Times New Roman"/>
      <w:kern w:val="0"/>
      <w:sz w:val="26"/>
      <w:szCs w:val="26"/>
      <w14:ligatures w14:val="none"/>
    </w:rPr>
  </w:style>
  <w:style w:type="paragraph" w:customStyle="1" w:styleId="xl100">
    <w:name w:val="xl100"/>
    <w:basedOn w:val="Normal"/>
    <w:rsid w:val="00822E6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kern w:val="0"/>
      <w:sz w:val="26"/>
      <w:szCs w:val="26"/>
      <w14:ligatures w14:val="none"/>
    </w:rPr>
  </w:style>
  <w:style w:type="paragraph" w:customStyle="1" w:styleId="xl101">
    <w:name w:val="xl101"/>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102">
    <w:name w:val="xl102"/>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kern w:val="0"/>
      <w:sz w:val="24"/>
      <w:szCs w:val="24"/>
      <w14:ligatures w14:val="none"/>
    </w:rPr>
  </w:style>
  <w:style w:type="paragraph" w:customStyle="1" w:styleId="xl103">
    <w:name w:val="xl103"/>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14:ligatures w14:val="none"/>
    </w:rPr>
  </w:style>
  <w:style w:type="paragraph" w:customStyle="1" w:styleId="xl104">
    <w:name w:val="xl104"/>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kern w:val="0"/>
      <w:sz w:val="26"/>
      <w:szCs w:val="26"/>
      <w14:ligatures w14:val="none"/>
    </w:rPr>
  </w:style>
  <w:style w:type="paragraph" w:customStyle="1" w:styleId="xl105">
    <w:name w:val="xl105"/>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kern w:val="0"/>
      <w:sz w:val="26"/>
      <w:szCs w:val="26"/>
      <w14:ligatures w14:val="none"/>
    </w:rPr>
  </w:style>
  <w:style w:type="paragraph" w:customStyle="1" w:styleId="xl106">
    <w:name w:val="xl106"/>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kern w:val="0"/>
      <w:sz w:val="26"/>
      <w:szCs w:val="26"/>
      <w14:ligatures w14:val="none"/>
    </w:rPr>
  </w:style>
  <w:style w:type="paragraph" w:customStyle="1" w:styleId="xl107">
    <w:name w:val="xl107"/>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kern w:val="0"/>
      <w:sz w:val="26"/>
      <w:szCs w:val="26"/>
      <w14:ligatures w14:val="none"/>
    </w:rPr>
  </w:style>
  <w:style w:type="paragraph" w:customStyle="1" w:styleId="xl108">
    <w:name w:val="xl108"/>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kern w:val="0"/>
      <w:sz w:val="26"/>
      <w:szCs w:val="26"/>
      <w14:ligatures w14:val="none"/>
    </w:rPr>
  </w:style>
  <w:style w:type="paragraph" w:customStyle="1" w:styleId="xl109">
    <w:name w:val="xl109"/>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kern w:val="0"/>
      <w:sz w:val="26"/>
      <w:szCs w:val="26"/>
      <w14:ligatures w14:val="none"/>
    </w:rPr>
  </w:style>
  <w:style w:type="paragraph" w:customStyle="1" w:styleId="xl110">
    <w:name w:val="xl110"/>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kern w:val="0"/>
      <w:sz w:val="26"/>
      <w:szCs w:val="26"/>
      <w14:ligatures w14:val="none"/>
    </w:rPr>
  </w:style>
  <w:style w:type="paragraph" w:customStyle="1" w:styleId="xl111">
    <w:name w:val="xl111"/>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14:ligatures w14:val="none"/>
    </w:rPr>
  </w:style>
  <w:style w:type="paragraph" w:customStyle="1" w:styleId="xl112">
    <w:name w:val="xl112"/>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14:ligatures w14:val="none"/>
    </w:rPr>
  </w:style>
  <w:style w:type="paragraph" w:customStyle="1" w:styleId="xl113">
    <w:name w:val="xl113"/>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kern w:val="0"/>
      <w:sz w:val="26"/>
      <w:szCs w:val="26"/>
      <w14:ligatures w14:val="none"/>
    </w:rPr>
  </w:style>
  <w:style w:type="paragraph" w:customStyle="1" w:styleId="xl114">
    <w:name w:val="xl114"/>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kern w:val="0"/>
      <w:sz w:val="26"/>
      <w:szCs w:val="26"/>
      <w14:ligatures w14:val="none"/>
    </w:rPr>
  </w:style>
  <w:style w:type="paragraph" w:customStyle="1" w:styleId="xl115">
    <w:name w:val="xl115"/>
    <w:basedOn w:val="Normal"/>
    <w:rsid w:val="00822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6"/>
      <w:szCs w:val="26"/>
      <w14:ligatures w14:val="none"/>
    </w:rPr>
  </w:style>
  <w:style w:type="paragraph" w:customStyle="1" w:styleId="xl116">
    <w:name w:val="xl116"/>
    <w:basedOn w:val="Normal"/>
    <w:rsid w:val="00822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i/>
      <w:iCs/>
      <w:kern w:val="0"/>
      <w:sz w:val="26"/>
      <w:szCs w:val="26"/>
      <w14:ligatures w14:val="none"/>
    </w:rPr>
  </w:style>
  <w:style w:type="paragraph" w:customStyle="1" w:styleId="xl117">
    <w:name w:val="xl117"/>
    <w:basedOn w:val="Normal"/>
    <w:rsid w:val="00822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6"/>
      <w:szCs w:val="26"/>
      <w14:ligatures w14:val="none"/>
    </w:rPr>
  </w:style>
  <w:style w:type="paragraph" w:customStyle="1" w:styleId="xl118">
    <w:name w:val="xl118"/>
    <w:basedOn w:val="Normal"/>
    <w:rsid w:val="00822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i/>
      <w:iCs/>
      <w:kern w:val="0"/>
      <w:sz w:val="26"/>
      <w:szCs w:val="26"/>
      <w:u w:val="single"/>
      <w14:ligatures w14:val="none"/>
    </w:rPr>
  </w:style>
  <w:style w:type="paragraph" w:customStyle="1" w:styleId="xl119">
    <w:name w:val="xl119"/>
    <w:basedOn w:val="Normal"/>
    <w:rsid w:val="00822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6"/>
      <w:szCs w:val="26"/>
      <w14:ligatures w14:val="none"/>
    </w:rPr>
  </w:style>
  <w:style w:type="paragraph" w:customStyle="1" w:styleId="xl120">
    <w:name w:val="xl120"/>
    <w:basedOn w:val="Normal"/>
    <w:rsid w:val="00822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kern w:val="0"/>
      <w:sz w:val="26"/>
      <w:szCs w:val="26"/>
      <w14:ligatures w14:val="none"/>
    </w:rPr>
  </w:style>
  <w:style w:type="paragraph" w:customStyle="1" w:styleId="xl121">
    <w:name w:val="xl121"/>
    <w:basedOn w:val="Normal"/>
    <w:rsid w:val="00822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kern w:val="0"/>
      <w:sz w:val="26"/>
      <w:szCs w:val="26"/>
      <w14:ligatures w14:val="none"/>
    </w:rPr>
  </w:style>
  <w:style w:type="paragraph" w:customStyle="1" w:styleId="xl122">
    <w:name w:val="xl122"/>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kern w:val="0"/>
      <w:sz w:val="26"/>
      <w:szCs w:val="26"/>
      <w14:ligatures w14:val="none"/>
    </w:rPr>
  </w:style>
  <w:style w:type="paragraph" w:customStyle="1" w:styleId="xl123">
    <w:name w:val="xl123"/>
    <w:basedOn w:val="Normal"/>
    <w:rsid w:val="00822E6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kern w:val="0"/>
      <w:sz w:val="26"/>
      <w:szCs w:val="26"/>
      <w14:ligatures w14:val="none"/>
    </w:rPr>
  </w:style>
  <w:style w:type="paragraph" w:customStyle="1" w:styleId="xl124">
    <w:name w:val="xl124"/>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kern w:val="0"/>
      <w:sz w:val="24"/>
      <w:szCs w:val="24"/>
      <w14:ligatures w14:val="none"/>
    </w:rPr>
  </w:style>
  <w:style w:type="paragraph" w:customStyle="1" w:styleId="xl125">
    <w:name w:val="xl125"/>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i/>
      <w:iCs/>
      <w:kern w:val="0"/>
      <w:sz w:val="24"/>
      <w:szCs w:val="24"/>
      <w14:ligatures w14:val="none"/>
    </w:rPr>
  </w:style>
  <w:style w:type="paragraph" w:customStyle="1" w:styleId="xl126">
    <w:name w:val="xl126"/>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i/>
      <w:iCs/>
      <w:kern w:val="0"/>
      <w:sz w:val="26"/>
      <w:szCs w:val="26"/>
      <w14:ligatures w14:val="none"/>
    </w:rPr>
  </w:style>
  <w:style w:type="paragraph" w:customStyle="1" w:styleId="xl127">
    <w:name w:val="xl127"/>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kern w:val="0"/>
      <w:sz w:val="26"/>
      <w:szCs w:val="26"/>
      <w14:ligatures w14:val="none"/>
    </w:rPr>
  </w:style>
  <w:style w:type="paragraph" w:customStyle="1" w:styleId="xl128">
    <w:name w:val="xl128"/>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xl129">
    <w:name w:val="xl129"/>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kern w:val="0"/>
      <w:sz w:val="24"/>
      <w:szCs w:val="24"/>
      <w14:ligatures w14:val="none"/>
    </w:rPr>
  </w:style>
  <w:style w:type="paragraph" w:customStyle="1" w:styleId="xl130">
    <w:name w:val="xl130"/>
    <w:basedOn w:val="Normal"/>
    <w:rsid w:val="00822E6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kern w:val="0"/>
      <w:sz w:val="26"/>
      <w:szCs w:val="26"/>
      <w14:ligatures w14:val="none"/>
    </w:rPr>
  </w:style>
  <w:style w:type="paragraph" w:customStyle="1" w:styleId="xl131">
    <w:name w:val="xl131"/>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14:ligatures w14:val="none"/>
    </w:rPr>
  </w:style>
  <w:style w:type="paragraph" w:customStyle="1" w:styleId="xl132">
    <w:name w:val="xl132"/>
    <w:basedOn w:val="Normal"/>
    <w:rsid w:val="00822E6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kern w:val="0"/>
      <w:sz w:val="26"/>
      <w:szCs w:val="26"/>
      <w14:ligatures w14:val="none"/>
    </w:rPr>
  </w:style>
  <w:style w:type="paragraph" w:customStyle="1" w:styleId="xl133">
    <w:name w:val="xl133"/>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kern w:val="0"/>
      <w:sz w:val="26"/>
      <w:szCs w:val="26"/>
      <w14:ligatures w14:val="none"/>
    </w:rPr>
  </w:style>
  <w:style w:type="paragraph" w:customStyle="1" w:styleId="xl134">
    <w:name w:val="xl134"/>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14:ligatures w14:val="none"/>
    </w:rPr>
  </w:style>
  <w:style w:type="paragraph" w:customStyle="1" w:styleId="xl135">
    <w:name w:val="xl135"/>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kern w:val="0"/>
      <w:sz w:val="26"/>
      <w:szCs w:val="26"/>
      <w14:ligatures w14:val="none"/>
    </w:rPr>
  </w:style>
  <w:style w:type="paragraph" w:customStyle="1" w:styleId="xl136">
    <w:name w:val="xl136"/>
    <w:basedOn w:val="Normal"/>
    <w:rsid w:val="00822E6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kern w:val="0"/>
      <w:sz w:val="26"/>
      <w:szCs w:val="26"/>
      <w14:ligatures w14:val="none"/>
    </w:rPr>
  </w:style>
  <w:style w:type="paragraph" w:customStyle="1" w:styleId="xl137">
    <w:name w:val="xl137"/>
    <w:basedOn w:val="Normal"/>
    <w:rsid w:val="00822E6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14:ligatures w14:val="none"/>
    </w:rPr>
  </w:style>
  <w:style w:type="paragraph" w:customStyle="1" w:styleId="xl138">
    <w:name w:val="xl138"/>
    <w:basedOn w:val="Normal"/>
    <w:rsid w:val="00822E6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6"/>
      <w:szCs w:val="26"/>
      <w14:ligatures w14:val="none"/>
    </w:rPr>
  </w:style>
  <w:style w:type="paragraph" w:customStyle="1" w:styleId="xl139">
    <w:name w:val="xl139"/>
    <w:basedOn w:val="Normal"/>
    <w:rsid w:val="00822E6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cs="Times New Roman"/>
      <w:kern w:val="0"/>
      <w:sz w:val="26"/>
      <w:szCs w:val="26"/>
      <w14:ligatures w14:val="none"/>
    </w:rPr>
  </w:style>
  <w:style w:type="paragraph" w:customStyle="1" w:styleId="xl140">
    <w:name w:val="xl140"/>
    <w:basedOn w:val="Normal"/>
    <w:rsid w:val="00822E6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kern w:val="0"/>
      <w:sz w:val="26"/>
      <w:szCs w:val="26"/>
      <w14:ligatures w14:val="none"/>
    </w:rPr>
  </w:style>
  <w:style w:type="paragraph" w:customStyle="1" w:styleId="xl141">
    <w:name w:val="xl141"/>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kern w:val="0"/>
      <w:sz w:val="26"/>
      <w:szCs w:val="26"/>
      <w14:ligatures w14:val="none"/>
    </w:rPr>
  </w:style>
  <w:style w:type="paragraph" w:customStyle="1" w:styleId="xl142">
    <w:name w:val="xl142"/>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kern w:val="0"/>
      <w:sz w:val="26"/>
      <w:szCs w:val="26"/>
      <w14:ligatures w14:val="none"/>
    </w:rPr>
  </w:style>
  <w:style w:type="paragraph" w:customStyle="1" w:styleId="xl143">
    <w:name w:val="xl143"/>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14:ligatures w14:val="none"/>
    </w:rPr>
  </w:style>
  <w:style w:type="paragraph" w:customStyle="1" w:styleId="xl144">
    <w:name w:val="xl144"/>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kern w:val="0"/>
      <w:sz w:val="26"/>
      <w:szCs w:val="26"/>
      <w14:ligatures w14:val="none"/>
    </w:rPr>
  </w:style>
  <w:style w:type="paragraph" w:customStyle="1" w:styleId="xl145">
    <w:name w:val="xl145"/>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kern w:val="0"/>
      <w:sz w:val="26"/>
      <w:szCs w:val="26"/>
      <w14:ligatures w14:val="none"/>
    </w:rPr>
  </w:style>
  <w:style w:type="paragraph" w:customStyle="1" w:styleId="xl146">
    <w:name w:val="xl146"/>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kern w:val="0"/>
      <w:sz w:val="26"/>
      <w:szCs w:val="26"/>
      <w14:ligatures w14:val="none"/>
    </w:rPr>
  </w:style>
  <w:style w:type="paragraph" w:customStyle="1" w:styleId="xl147">
    <w:name w:val="xl147"/>
    <w:basedOn w:val="Normal"/>
    <w:rsid w:val="00822E6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kern w:val="0"/>
      <w:sz w:val="26"/>
      <w:szCs w:val="26"/>
      <w14:ligatures w14:val="none"/>
    </w:rPr>
  </w:style>
  <w:style w:type="paragraph" w:customStyle="1" w:styleId="xl148">
    <w:name w:val="xl148"/>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kern w:val="0"/>
      <w:sz w:val="26"/>
      <w:szCs w:val="26"/>
      <w14:ligatures w14:val="none"/>
    </w:rPr>
  </w:style>
  <w:style w:type="paragraph" w:customStyle="1" w:styleId="xl149">
    <w:name w:val="xl149"/>
    <w:basedOn w:val="Normal"/>
    <w:rsid w:val="00822E6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kern w:val="0"/>
      <w:sz w:val="26"/>
      <w:szCs w:val="26"/>
      <w14:ligatures w14:val="none"/>
    </w:rPr>
  </w:style>
  <w:style w:type="paragraph" w:customStyle="1" w:styleId="xl150">
    <w:name w:val="xl150"/>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i/>
      <w:iCs/>
      <w:kern w:val="0"/>
      <w:sz w:val="26"/>
      <w:szCs w:val="26"/>
      <w:u w:val="single"/>
      <w14:ligatures w14:val="none"/>
    </w:rPr>
  </w:style>
  <w:style w:type="paragraph" w:customStyle="1" w:styleId="xl151">
    <w:name w:val="xl151"/>
    <w:basedOn w:val="Normal"/>
    <w:rsid w:val="00822E6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cs="Times New Roman"/>
      <w:kern w:val="0"/>
      <w:sz w:val="26"/>
      <w:szCs w:val="26"/>
      <w14:ligatures w14:val="none"/>
    </w:rPr>
  </w:style>
  <w:style w:type="paragraph" w:customStyle="1" w:styleId="xl152">
    <w:name w:val="xl152"/>
    <w:basedOn w:val="Normal"/>
    <w:rsid w:val="00822E6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14:ligatures w14:val="none"/>
    </w:rPr>
  </w:style>
  <w:style w:type="paragraph" w:customStyle="1" w:styleId="xl153">
    <w:name w:val="xl153"/>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kern w:val="0"/>
      <w:sz w:val="26"/>
      <w:szCs w:val="26"/>
      <w14:ligatures w14:val="none"/>
    </w:rPr>
  </w:style>
  <w:style w:type="paragraph" w:customStyle="1" w:styleId="xl154">
    <w:name w:val="xl154"/>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b/>
      <w:bCs/>
      <w:color w:val="000000"/>
      <w:kern w:val="0"/>
      <w:sz w:val="26"/>
      <w:szCs w:val="26"/>
      <w14:ligatures w14:val="none"/>
    </w:rPr>
  </w:style>
  <w:style w:type="paragraph" w:customStyle="1" w:styleId="xl155">
    <w:name w:val="xl155"/>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kern w:val="0"/>
      <w:sz w:val="26"/>
      <w:szCs w:val="26"/>
      <w14:ligatures w14:val="none"/>
    </w:rPr>
  </w:style>
  <w:style w:type="paragraph" w:customStyle="1" w:styleId="xl156">
    <w:name w:val="xl156"/>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color w:val="000000"/>
      <w:kern w:val="0"/>
      <w:sz w:val="26"/>
      <w:szCs w:val="26"/>
      <w14:ligatures w14:val="none"/>
    </w:rPr>
  </w:style>
  <w:style w:type="paragraph" w:customStyle="1" w:styleId="xl157">
    <w:name w:val="xl157"/>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kern w:val="0"/>
      <w:sz w:val="26"/>
      <w:szCs w:val="26"/>
      <w14:ligatures w14:val="none"/>
    </w:rPr>
  </w:style>
  <w:style w:type="paragraph" w:customStyle="1" w:styleId="xl158">
    <w:name w:val="xl158"/>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kern w:val="0"/>
      <w:sz w:val="26"/>
      <w:szCs w:val="26"/>
      <w14:ligatures w14:val="none"/>
    </w:rPr>
  </w:style>
  <w:style w:type="paragraph" w:customStyle="1" w:styleId="xl159">
    <w:name w:val="xl159"/>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kern w:val="0"/>
      <w:sz w:val="26"/>
      <w:szCs w:val="26"/>
      <w14:ligatures w14:val="none"/>
    </w:rPr>
  </w:style>
  <w:style w:type="paragraph" w:customStyle="1" w:styleId="xl160">
    <w:name w:val="xl160"/>
    <w:basedOn w:val="Normal"/>
    <w:rsid w:val="00822E6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000000"/>
      <w:kern w:val="0"/>
      <w:sz w:val="26"/>
      <w:szCs w:val="26"/>
      <w14:ligatures w14:val="none"/>
    </w:rPr>
  </w:style>
  <w:style w:type="paragraph" w:customStyle="1" w:styleId="xl161">
    <w:name w:val="xl161"/>
    <w:basedOn w:val="Normal"/>
    <w:rsid w:val="00822E64"/>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cs="Times New Roman"/>
      <w:kern w:val="0"/>
      <w:sz w:val="26"/>
      <w:szCs w:val="26"/>
      <w14:ligatures w14:val="none"/>
    </w:rPr>
  </w:style>
  <w:style w:type="paragraph" w:customStyle="1" w:styleId="xl162">
    <w:name w:val="xl162"/>
    <w:basedOn w:val="Normal"/>
    <w:rsid w:val="00822E6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14:ligatures w14:val="none"/>
    </w:rPr>
  </w:style>
  <w:style w:type="paragraph" w:customStyle="1" w:styleId="xl163">
    <w:name w:val="xl163"/>
    <w:basedOn w:val="Normal"/>
    <w:rsid w:val="00822E6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cs="Times New Roman"/>
      <w:kern w:val="0"/>
      <w:sz w:val="26"/>
      <w:szCs w:val="26"/>
      <w14:ligatures w14:val="none"/>
    </w:rPr>
  </w:style>
  <w:style w:type="paragraph" w:customStyle="1" w:styleId="xl164">
    <w:name w:val="xl164"/>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kern w:val="0"/>
      <w:sz w:val="26"/>
      <w:szCs w:val="26"/>
      <w14:ligatures w14:val="none"/>
    </w:rPr>
  </w:style>
  <w:style w:type="paragraph" w:customStyle="1" w:styleId="xl165">
    <w:name w:val="xl165"/>
    <w:basedOn w:val="Normal"/>
    <w:rsid w:val="00822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kern w:val="0"/>
      <w:sz w:val="26"/>
      <w:szCs w:val="26"/>
      <w14:ligatures w14:val="none"/>
    </w:rPr>
  </w:style>
  <w:style w:type="paragraph" w:customStyle="1" w:styleId="xl166">
    <w:name w:val="xl166"/>
    <w:basedOn w:val="Normal"/>
    <w:rsid w:val="00822E6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14:ligatures w14:val="none"/>
    </w:rPr>
  </w:style>
  <w:style w:type="paragraph" w:customStyle="1" w:styleId="xl167">
    <w:name w:val="xl167"/>
    <w:basedOn w:val="Normal"/>
    <w:rsid w:val="00822E64"/>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14:ligatures w14:val="none"/>
    </w:rPr>
  </w:style>
  <w:style w:type="paragraph" w:styleId="BodyTextIndent3">
    <w:name w:val="Body Text Indent 3"/>
    <w:basedOn w:val="Normal"/>
    <w:link w:val="BodyTextIndent3Char"/>
    <w:uiPriority w:val="99"/>
    <w:semiHidden/>
    <w:unhideWhenUsed/>
    <w:rsid w:val="00822E64"/>
    <w:pPr>
      <w:widowControl w:val="0"/>
      <w:autoSpaceDE w:val="0"/>
      <w:autoSpaceDN w:val="0"/>
      <w:spacing w:after="120" w:line="240" w:lineRule="auto"/>
      <w:ind w:left="283"/>
    </w:pPr>
    <w:rPr>
      <w:rFonts w:eastAsia="Times New Roman" w:cs="Times New Roman"/>
      <w:kern w:val="0"/>
      <w:sz w:val="16"/>
      <w:szCs w:val="16"/>
      <w:lang w:val="vi"/>
      <w14:ligatures w14:val="none"/>
    </w:rPr>
  </w:style>
  <w:style w:type="character" w:customStyle="1" w:styleId="BodyTextIndent3Char">
    <w:name w:val="Body Text Indent 3 Char"/>
    <w:basedOn w:val="DefaultParagraphFont"/>
    <w:link w:val="BodyTextIndent3"/>
    <w:uiPriority w:val="99"/>
    <w:semiHidden/>
    <w:rsid w:val="00822E64"/>
    <w:rPr>
      <w:rFonts w:eastAsia="Times New Roman" w:cs="Times New Roman"/>
      <w:kern w:val="0"/>
      <w:sz w:val="16"/>
      <w:szCs w:val="16"/>
      <w:lang w:val="vi"/>
      <w14:ligatures w14:val="none"/>
    </w:rPr>
  </w:style>
  <w:style w:type="paragraph" w:customStyle="1" w:styleId="FirstParagraph">
    <w:name w:val="First Paragraph"/>
    <w:basedOn w:val="BodyText"/>
    <w:next w:val="BodyText"/>
    <w:qFormat/>
    <w:rsid w:val="00822E64"/>
    <w:pPr>
      <w:spacing w:before="180" w:after="180" w:line="240" w:lineRule="auto"/>
    </w:pPr>
    <w:rPr>
      <w:rFonts w:ascii="Cambria" w:eastAsia="Cambria" w:hAnsi="Cambria"/>
      <w:sz w:val="24"/>
      <w:szCs w:val="24"/>
    </w:rPr>
  </w:style>
  <w:style w:type="paragraph" w:customStyle="1" w:styleId="Compact">
    <w:name w:val="Compact"/>
    <w:basedOn w:val="BodyText"/>
    <w:qFormat/>
    <w:rsid w:val="00822E64"/>
    <w:pPr>
      <w:spacing w:before="36" w:after="36" w:line="240" w:lineRule="auto"/>
    </w:pPr>
    <w:rPr>
      <w:rFonts w:ascii="Cambria" w:eastAsia="Cambria" w:hAnsi="Cambria"/>
      <w:sz w:val="24"/>
      <w:szCs w:val="24"/>
    </w:rPr>
  </w:style>
  <w:style w:type="character" w:customStyle="1" w:styleId="BodyTextChar1">
    <w:name w:val="Body Text Char1"/>
    <w:uiPriority w:val="99"/>
    <w:rsid w:val="00822E64"/>
    <w:rPr>
      <w:b/>
      <w:bCs/>
      <w:sz w:val="26"/>
      <w:szCs w:val="24"/>
    </w:rPr>
  </w:style>
  <w:style w:type="paragraph" w:customStyle="1" w:styleId="TEXT">
    <w:name w:val="TEXT"/>
    <w:basedOn w:val="Normal"/>
    <w:link w:val="TEXTChar"/>
    <w:qFormat/>
    <w:rsid w:val="00822E64"/>
    <w:pPr>
      <w:widowControl w:val="0"/>
      <w:spacing w:before="60" w:after="60" w:line="312" w:lineRule="auto"/>
      <w:ind w:firstLine="720"/>
      <w:jc w:val="both"/>
    </w:pPr>
    <w:rPr>
      <w:rFonts w:eastAsia="Tahoma" w:cs="Tahoma"/>
      <w:bCs/>
      <w:color w:val="000000"/>
      <w:kern w:val="0"/>
      <w:sz w:val="26"/>
      <w:szCs w:val="28"/>
      <w:lang w:val="fr-FR" w:eastAsia="vi-VN"/>
      <w14:ligatures w14:val="none"/>
    </w:rPr>
  </w:style>
  <w:style w:type="character" w:customStyle="1" w:styleId="TEXTChar">
    <w:name w:val="TEXT Char"/>
    <w:link w:val="TEXT"/>
    <w:rsid w:val="00822E64"/>
    <w:rPr>
      <w:rFonts w:eastAsia="Tahoma" w:cs="Tahoma"/>
      <w:bCs/>
      <w:color w:val="000000"/>
      <w:kern w:val="0"/>
      <w:sz w:val="26"/>
      <w:szCs w:val="28"/>
      <w:lang w:val="fr-FR" w:eastAsia="vi-VN"/>
      <w14:ligatures w14:val="none"/>
    </w:rPr>
  </w:style>
  <w:style w:type="paragraph" w:customStyle="1" w:styleId="ABC1">
    <w:name w:val="ABC1"/>
    <w:basedOn w:val="Normal"/>
    <w:next w:val="Normal"/>
    <w:uiPriority w:val="9"/>
    <w:rsid w:val="00822E64"/>
    <w:pPr>
      <w:widowControl w:val="0"/>
      <w:spacing w:before="60" w:after="60" w:line="312" w:lineRule="auto"/>
      <w:ind w:firstLine="720"/>
      <w:jc w:val="both"/>
      <w:outlineLvl w:val="0"/>
    </w:pPr>
    <w:rPr>
      <w:rFonts w:eastAsia="Times New Roman" w:cs="Times New Roman"/>
      <w:color w:val="000000"/>
      <w:kern w:val="0"/>
      <w:sz w:val="26"/>
      <w:szCs w:val="32"/>
      <w14:ligatures w14:val="none"/>
    </w:rPr>
  </w:style>
  <w:style w:type="paragraph" w:customStyle="1" w:styleId="ABCM">
    <w:name w:val="ABC ĐẬM"/>
    <w:basedOn w:val="Normal"/>
    <w:next w:val="Normal"/>
    <w:uiPriority w:val="9"/>
    <w:unhideWhenUsed/>
    <w:qFormat/>
    <w:rsid w:val="00822E64"/>
    <w:pPr>
      <w:widowControl w:val="0"/>
      <w:spacing w:before="120" w:after="120" w:line="360" w:lineRule="auto"/>
      <w:ind w:firstLine="720"/>
      <w:contextualSpacing/>
      <w:jc w:val="both"/>
      <w:outlineLvl w:val="2"/>
    </w:pPr>
    <w:rPr>
      <w:rFonts w:ascii="Times New Roman Bold" w:eastAsia="Times New Roman" w:hAnsi="Times New Roman Bold" w:cs="Times New Roman"/>
      <w:b/>
      <w:bCs/>
      <w:color w:val="000000"/>
      <w:kern w:val="0"/>
      <w:sz w:val="26"/>
      <w14:ligatures w14:val="none"/>
    </w:rPr>
  </w:style>
  <w:style w:type="paragraph" w:customStyle="1" w:styleId="Bng">
    <w:name w:val="Bảng"/>
    <w:basedOn w:val="Normal"/>
    <w:next w:val="Normal"/>
    <w:uiPriority w:val="9"/>
    <w:unhideWhenUsed/>
    <w:qFormat/>
    <w:rsid w:val="00822E64"/>
    <w:pPr>
      <w:widowControl w:val="0"/>
      <w:spacing w:before="40" w:after="60" w:line="360" w:lineRule="auto"/>
      <w:jc w:val="center"/>
      <w:outlineLvl w:val="3"/>
    </w:pPr>
    <w:rPr>
      <w:rFonts w:eastAsia="Times New Roman" w:cs="Times New Roman"/>
      <w:b/>
      <w:iCs/>
      <w:color w:val="000000"/>
      <w:kern w:val="0"/>
      <w:sz w:val="26"/>
      <w14:ligatures w14:val="none"/>
    </w:rPr>
  </w:style>
  <w:style w:type="paragraph" w:customStyle="1" w:styleId="HEA31">
    <w:name w:val="HEA31"/>
    <w:basedOn w:val="Normal"/>
    <w:next w:val="Normal"/>
    <w:uiPriority w:val="9"/>
    <w:unhideWhenUsed/>
    <w:qFormat/>
    <w:rsid w:val="00822E64"/>
    <w:pPr>
      <w:widowControl w:val="0"/>
      <w:spacing w:before="60" w:after="60" w:line="312" w:lineRule="auto"/>
      <w:jc w:val="both"/>
      <w:outlineLvl w:val="4"/>
    </w:pPr>
    <w:rPr>
      <w:rFonts w:eastAsia="Times New Roman" w:cs="Times New Roman"/>
      <w:b/>
      <w:i/>
      <w:color w:val="000000"/>
      <w:kern w:val="0"/>
      <w:szCs w:val="24"/>
      <w14:ligatures w14:val="none"/>
    </w:rPr>
  </w:style>
  <w:style w:type="numbering" w:customStyle="1" w:styleId="NoList13">
    <w:name w:val="No List13"/>
    <w:next w:val="NoList"/>
    <w:uiPriority w:val="99"/>
    <w:semiHidden/>
    <w:unhideWhenUsed/>
    <w:rsid w:val="00822E64"/>
  </w:style>
  <w:style w:type="paragraph" w:customStyle="1" w:styleId="Hnh1">
    <w:name w:val="Hình 1"/>
    <w:basedOn w:val="Normal"/>
    <w:qFormat/>
    <w:rsid w:val="00822E64"/>
    <w:pPr>
      <w:widowControl w:val="0"/>
      <w:spacing w:before="60" w:after="60" w:line="312" w:lineRule="auto"/>
      <w:jc w:val="center"/>
    </w:pPr>
    <w:rPr>
      <w:rFonts w:eastAsia="Tahoma" w:cs="Tahoma"/>
      <w:b/>
      <w:color w:val="000000"/>
      <w:kern w:val="0"/>
      <w:sz w:val="26"/>
      <w:szCs w:val="28"/>
      <w:lang w:val="vi-VN" w:eastAsia="vi-VN"/>
      <w14:ligatures w14:val="none"/>
    </w:rPr>
  </w:style>
  <w:style w:type="paragraph" w:customStyle="1" w:styleId="HA2">
    <w:name w:val="HA2"/>
    <w:basedOn w:val="Normal"/>
    <w:rsid w:val="00822E64"/>
    <w:pPr>
      <w:widowControl w:val="0"/>
      <w:spacing w:before="60" w:after="60" w:line="312" w:lineRule="auto"/>
      <w:jc w:val="both"/>
    </w:pPr>
    <w:rPr>
      <w:rFonts w:eastAsia="MS Mincho" w:cs="Times New Roman"/>
      <w:bCs/>
      <w:i/>
      <w:color w:val="000000"/>
      <w:kern w:val="0"/>
      <w:szCs w:val="26"/>
      <w:lang w:val="vi-VN" w:eastAsia="ja-JP"/>
      <w14:ligatures w14:val="none"/>
    </w:rPr>
  </w:style>
  <w:style w:type="paragraph" w:customStyle="1" w:styleId="HEA3">
    <w:name w:val="HEA3"/>
    <w:basedOn w:val="Normal"/>
    <w:next w:val="Normal"/>
    <w:qFormat/>
    <w:rsid w:val="00822E64"/>
    <w:pPr>
      <w:widowControl w:val="0"/>
      <w:numPr>
        <w:ilvl w:val="1"/>
      </w:numPr>
      <w:spacing w:before="60" w:after="60" w:line="360" w:lineRule="auto"/>
      <w:ind w:firstLine="720"/>
      <w:jc w:val="both"/>
    </w:pPr>
    <w:rPr>
      <w:rFonts w:ascii="Times New Roman Bold" w:eastAsia="Times New Roman" w:hAnsi="Times New Roman Bold" w:cs="Times New Roman"/>
      <w:b/>
      <w:i/>
      <w:iCs/>
      <w:color w:val="000000"/>
      <w:kern w:val="0"/>
      <w:sz w:val="26"/>
      <w:szCs w:val="24"/>
      <w:lang w:val="vi-VN" w:eastAsia="vi-VN"/>
      <w14:ligatures w14:val="none"/>
    </w:rPr>
  </w:style>
  <w:style w:type="paragraph" w:customStyle="1" w:styleId="HEA1">
    <w:name w:val="HEA1"/>
    <w:basedOn w:val="Normal"/>
    <w:link w:val="HEA1Char"/>
    <w:qFormat/>
    <w:rsid w:val="00822E64"/>
    <w:pPr>
      <w:widowControl w:val="0"/>
      <w:spacing w:before="60" w:after="60" w:line="312" w:lineRule="auto"/>
      <w:jc w:val="both"/>
    </w:pPr>
    <w:rPr>
      <w:rFonts w:eastAsia="Tahoma" w:cs="Tahoma"/>
      <w:b/>
      <w:bCs/>
      <w:iCs/>
      <w:color w:val="000000"/>
      <w:kern w:val="0"/>
      <w:sz w:val="26"/>
      <w:szCs w:val="26"/>
      <w:lang w:val="nl-NL" w:eastAsia="vi-VN"/>
      <w14:ligatures w14:val="none"/>
    </w:rPr>
  </w:style>
  <w:style w:type="character" w:customStyle="1" w:styleId="HEA1Char">
    <w:name w:val="HEA1 Char"/>
    <w:link w:val="HEA1"/>
    <w:rsid w:val="00822E64"/>
    <w:rPr>
      <w:rFonts w:eastAsia="Tahoma" w:cs="Tahoma"/>
      <w:b/>
      <w:bCs/>
      <w:iCs/>
      <w:color w:val="000000"/>
      <w:kern w:val="0"/>
      <w:sz w:val="26"/>
      <w:szCs w:val="26"/>
      <w:lang w:val="nl-NL" w:eastAsia="vi-VN"/>
      <w14:ligatures w14:val="none"/>
    </w:rPr>
  </w:style>
  <w:style w:type="paragraph" w:customStyle="1" w:styleId="HEA2">
    <w:name w:val="HEA2"/>
    <w:basedOn w:val="Normal"/>
    <w:link w:val="HEA2Char"/>
    <w:qFormat/>
    <w:rsid w:val="00822E64"/>
    <w:pPr>
      <w:widowControl w:val="0"/>
      <w:autoSpaceDE w:val="0"/>
      <w:autoSpaceDN w:val="0"/>
      <w:spacing w:before="60" w:after="60" w:line="312" w:lineRule="auto"/>
      <w:ind w:firstLine="720"/>
      <w:jc w:val="both"/>
    </w:pPr>
    <w:rPr>
      <w:rFonts w:eastAsia="Times New Roman" w:cs="Tahoma"/>
      <w:b/>
      <w:bCs/>
      <w:color w:val="000000"/>
      <w:kern w:val="0"/>
      <w:sz w:val="26"/>
      <w:szCs w:val="24"/>
      <w:lang w:val="vi-VN" w:eastAsia="vi-VN"/>
      <w14:ligatures w14:val="none"/>
    </w:rPr>
  </w:style>
  <w:style w:type="character" w:customStyle="1" w:styleId="HEA2Char">
    <w:name w:val="HEA2 Char"/>
    <w:link w:val="HEA2"/>
    <w:rsid w:val="00822E64"/>
    <w:rPr>
      <w:rFonts w:eastAsia="Times New Roman" w:cs="Tahoma"/>
      <w:b/>
      <w:bCs/>
      <w:color w:val="000000"/>
      <w:kern w:val="0"/>
      <w:sz w:val="26"/>
      <w:szCs w:val="24"/>
      <w:lang w:val="vi-VN" w:eastAsia="vi-VN"/>
      <w14:ligatures w14:val="none"/>
    </w:rPr>
  </w:style>
  <w:style w:type="paragraph" w:customStyle="1" w:styleId="ListParagraph11">
    <w:name w:val="List Paragraph11"/>
    <w:basedOn w:val="Normal"/>
    <w:next w:val="ListParagraph"/>
    <w:uiPriority w:val="1"/>
    <w:rsid w:val="00822E64"/>
    <w:pPr>
      <w:widowControl w:val="0"/>
      <w:spacing w:before="60" w:after="60" w:line="312" w:lineRule="auto"/>
      <w:contextualSpacing/>
      <w:jc w:val="center"/>
    </w:pPr>
    <w:rPr>
      <w:rFonts w:ascii="Calibri" w:eastAsia="Tahoma" w:hAnsi="Calibri" w:cs="Tahoma"/>
      <w:i/>
      <w:color w:val="000000"/>
      <w:kern w:val="0"/>
      <w:szCs w:val="24"/>
      <w:lang w:val="vi-VN" w:eastAsia="vi-VN"/>
      <w14:ligatures w14:val="none"/>
    </w:rPr>
  </w:style>
  <w:style w:type="table" w:customStyle="1" w:styleId="TableGrid13">
    <w:name w:val="Table Grid13"/>
    <w:basedOn w:val="TableNormal"/>
    <w:next w:val="TableGrid"/>
    <w:uiPriority w:val="39"/>
    <w:rsid w:val="00822E64"/>
    <w:pPr>
      <w:spacing w:after="0" w:line="240" w:lineRule="auto"/>
    </w:pPr>
    <w:rPr>
      <w:rFonts w:ascii="Calibri" w:eastAsia="Calibri"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22E64"/>
    <w:pPr>
      <w:spacing w:after="0" w:line="240" w:lineRule="auto"/>
    </w:pPr>
    <w:rPr>
      <w:rFonts w:ascii="Calibri" w:eastAsia="Tahoma"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rsid w:val="00822E64"/>
    <w:pPr>
      <w:widowControl w:val="0"/>
      <w:autoSpaceDE w:val="0"/>
      <w:autoSpaceDN w:val="0"/>
      <w:adjustRightInd w:val="0"/>
      <w:spacing w:before="60" w:after="60" w:line="240" w:lineRule="auto"/>
    </w:pPr>
    <w:rPr>
      <w:rFonts w:eastAsia="Times New Roman" w:cs="Times New Roman"/>
      <w:kern w:val="0"/>
      <w:sz w:val="24"/>
      <w:szCs w:val="24"/>
      <w14:ligatures w14:val="none"/>
    </w:rPr>
  </w:style>
  <w:style w:type="character" w:customStyle="1" w:styleId="fontstyle21">
    <w:name w:val="fontstyle21"/>
    <w:rsid w:val="00822E64"/>
    <w:rPr>
      <w:rFonts w:ascii="TimesNewRomanPSMT" w:hAnsi="TimesNewRomanPSMT" w:hint="default"/>
      <w:b w:val="0"/>
      <w:bCs w:val="0"/>
      <w:i w:val="0"/>
      <w:iCs w:val="0"/>
      <w:color w:val="000000"/>
      <w:sz w:val="26"/>
      <w:szCs w:val="26"/>
    </w:rPr>
  </w:style>
  <w:style w:type="paragraph" w:customStyle="1" w:styleId="TOC11">
    <w:name w:val="TOC 11"/>
    <w:basedOn w:val="Normal"/>
    <w:next w:val="Normal"/>
    <w:autoRedefine/>
    <w:uiPriority w:val="39"/>
    <w:unhideWhenUsed/>
    <w:rsid w:val="00822E64"/>
    <w:pPr>
      <w:widowControl w:val="0"/>
      <w:spacing w:before="240" w:after="120" w:line="312" w:lineRule="auto"/>
    </w:pPr>
    <w:rPr>
      <w:rFonts w:ascii="Calibri" w:eastAsia="Tahoma" w:hAnsi="Calibri" w:cs="Calibri"/>
      <w:b/>
      <w:bCs/>
      <w:color w:val="000000"/>
      <w:kern w:val="0"/>
      <w:sz w:val="20"/>
      <w:szCs w:val="20"/>
      <w:lang w:val="vi-VN" w:eastAsia="vi-VN"/>
      <w14:ligatures w14:val="none"/>
    </w:rPr>
  </w:style>
  <w:style w:type="paragraph" w:customStyle="1" w:styleId="TOC21">
    <w:name w:val="TOC 21"/>
    <w:basedOn w:val="Normal"/>
    <w:next w:val="Normal"/>
    <w:autoRedefine/>
    <w:uiPriority w:val="39"/>
    <w:unhideWhenUsed/>
    <w:rsid w:val="00822E64"/>
    <w:pPr>
      <w:widowControl w:val="0"/>
      <w:spacing w:before="120" w:after="0" w:line="312" w:lineRule="auto"/>
      <w:ind w:left="280"/>
    </w:pPr>
    <w:rPr>
      <w:rFonts w:ascii="Calibri" w:eastAsia="Tahoma" w:hAnsi="Calibri" w:cs="Calibri"/>
      <w:i/>
      <w:iCs/>
      <w:color w:val="000000"/>
      <w:kern w:val="0"/>
      <w:sz w:val="20"/>
      <w:szCs w:val="20"/>
      <w:lang w:val="vi-VN" w:eastAsia="vi-VN"/>
      <w14:ligatures w14:val="none"/>
    </w:rPr>
  </w:style>
  <w:style w:type="paragraph" w:customStyle="1" w:styleId="TOC31">
    <w:name w:val="TOC 31"/>
    <w:basedOn w:val="Normal"/>
    <w:next w:val="Normal"/>
    <w:autoRedefine/>
    <w:uiPriority w:val="39"/>
    <w:unhideWhenUsed/>
    <w:rsid w:val="00822E64"/>
    <w:pPr>
      <w:widowControl w:val="0"/>
      <w:spacing w:after="0" w:line="312" w:lineRule="auto"/>
      <w:ind w:left="560"/>
    </w:pPr>
    <w:rPr>
      <w:rFonts w:ascii="Calibri" w:eastAsia="Tahoma" w:hAnsi="Calibri" w:cs="Calibri"/>
      <w:color w:val="000000"/>
      <w:kern w:val="0"/>
      <w:sz w:val="20"/>
      <w:szCs w:val="20"/>
      <w:lang w:val="vi-VN" w:eastAsia="vi-VN"/>
      <w14:ligatures w14:val="none"/>
    </w:rPr>
  </w:style>
  <w:style w:type="paragraph" w:customStyle="1" w:styleId="TOC41">
    <w:name w:val="TOC 41"/>
    <w:basedOn w:val="Normal"/>
    <w:next w:val="Normal"/>
    <w:autoRedefine/>
    <w:uiPriority w:val="39"/>
    <w:unhideWhenUsed/>
    <w:rsid w:val="00822E64"/>
    <w:pPr>
      <w:widowControl w:val="0"/>
      <w:spacing w:after="0" w:line="312" w:lineRule="auto"/>
      <w:ind w:left="840"/>
    </w:pPr>
    <w:rPr>
      <w:rFonts w:ascii="Calibri" w:eastAsia="Tahoma" w:hAnsi="Calibri" w:cs="Calibri"/>
      <w:color w:val="000000"/>
      <w:kern w:val="0"/>
      <w:sz w:val="20"/>
      <w:szCs w:val="20"/>
      <w:lang w:val="vi-VN" w:eastAsia="vi-VN"/>
      <w14:ligatures w14:val="none"/>
    </w:rPr>
  </w:style>
  <w:style w:type="paragraph" w:customStyle="1" w:styleId="TOC51">
    <w:name w:val="TOC 51"/>
    <w:basedOn w:val="Normal"/>
    <w:next w:val="Normal"/>
    <w:autoRedefine/>
    <w:uiPriority w:val="39"/>
    <w:unhideWhenUsed/>
    <w:rsid w:val="00822E64"/>
    <w:pPr>
      <w:widowControl w:val="0"/>
      <w:spacing w:after="0" w:line="312" w:lineRule="auto"/>
      <w:ind w:left="1120"/>
    </w:pPr>
    <w:rPr>
      <w:rFonts w:ascii="Calibri" w:eastAsia="Tahoma" w:hAnsi="Calibri" w:cs="Calibri"/>
      <w:color w:val="000000"/>
      <w:kern w:val="0"/>
      <w:sz w:val="20"/>
      <w:szCs w:val="20"/>
      <w:lang w:val="vi-VN" w:eastAsia="vi-VN"/>
      <w14:ligatures w14:val="none"/>
    </w:rPr>
  </w:style>
  <w:style w:type="paragraph" w:customStyle="1" w:styleId="TOC61">
    <w:name w:val="TOC 61"/>
    <w:basedOn w:val="Normal"/>
    <w:next w:val="Normal"/>
    <w:autoRedefine/>
    <w:uiPriority w:val="39"/>
    <w:unhideWhenUsed/>
    <w:rsid w:val="00822E64"/>
    <w:pPr>
      <w:widowControl w:val="0"/>
      <w:spacing w:after="0" w:line="312" w:lineRule="auto"/>
      <w:ind w:left="1400"/>
    </w:pPr>
    <w:rPr>
      <w:rFonts w:ascii="Calibri" w:eastAsia="Tahoma" w:hAnsi="Calibri" w:cs="Calibri"/>
      <w:color w:val="000000"/>
      <w:kern w:val="0"/>
      <w:sz w:val="20"/>
      <w:szCs w:val="20"/>
      <w:lang w:val="vi-VN" w:eastAsia="vi-VN"/>
      <w14:ligatures w14:val="none"/>
    </w:rPr>
  </w:style>
  <w:style w:type="paragraph" w:customStyle="1" w:styleId="TOC71">
    <w:name w:val="TOC 71"/>
    <w:basedOn w:val="Normal"/>
    <w:next w:val="Normal"/>
    <w:autoRedefine/>
    <w:uiPriority w:val="39"/>
    <w:unhideWhenUsed/>
    <w:rsid w:val="00822E64"/>
    <w:pPr>
      <w:widowControl w:val="0"/>
      <w:spacing w:after="0" w:line="312" w:lineRule="auto"/>
      <w:ind w:left="1680"/>
    </w:pPr>
    <w:rPr>
      <w:rFonts w:ascii="Calibri" w:eastAsia="Tahoma" w:hAnsi="Calibri" w:cs="Calibri"/>
      <w:color w:val="000000"/>
      <w:kern w:val="0"/>
      <w:sz w:val="20"/>
      <w:szCs w:val="20"/>
      <w:lang w:val="vi-VN" w:eastAsia="vi-VN"/>
      <w14:ligatures w14:val="none"/>
    </w:rPr>
  </w:style>
  <w:style w:type="paragraph" w:customStyle="1" w:styleId="TOC81">
    <w:name w:val="TOC 81"/>
    <w:basedOn w:val="Normal"/>
    <w:next w:val="Normal"/>
    <w:autoRedefine/>
    <w:uiPriority w:val="39"/>
    <w:unhideWhenUsed/>
    <w:rsid w:val="00822E64"/>
    <w:pPr>
      <w:widowControl w:val="0"/>
      <w:spacing w:after="0" w:line="312" w:lineRule="auto"/>
      <w:ind w:left="1960"/>
    </w:pPr>
    <w:rPr>
      <w:rFonts w:ascii="Calibri" w:eastAsia="Tahoma" w:hAnsi="Calibri" w:cs="Calibri"/>
      <w:color w:val="000000"/>
      <w:kern w:val="0"/>
      <w:sz w:val="20"/>
      <w:szCs w:val="20"/>
      <w:lang w:val="vi-VN" w:eastAsia="vi-VN"/>
      <w14:ligatures w14:val="none"/>
    </w:rPr>
  </w:style>
  <w:style w:type="paragraph" w:customStyle="1" w:styleId="TOC91">
    <w:name w:val="TOC 91"/>
    <w:basedOn w:val="Normal"/>
    <w:next w:val="Normal"/>
    <w:autoRedefine/>
    <w:uiPriority w:val="39"/>
    <w:unhideWhenUsed/>
    <w:rsid w:val="00822E64"/>
    <w:pPr>
      <w:widowControl w:val="0"/>
      <w:spacing w:after="0" w:line="312" w:lineRule="auto"/>
      <w:ind w:left="2240"/>
    </w:pPr>
    <w:rPr>
      <w:rFonts w:ascii="Calibri" w:eastAsia="Tahoma" w:hAnsi="Calibri" w:cs="Calibri"/>
      <w:color w:val="000000"/>
      <w:kern w:val="0"/>
      <w:sz w:val="20"/>
      <w:szCs w:val="20"/>
      <w:lang w:val="vi-VN" w:eastAsia="vi-VN"/>
      <w14:ligatures w14:val="none"/>
    </w:rPr>
  </w:style>
  <w:style w:type="character" w:customStyle="1" w:styleId="Heading1Char1">
    <w:name w:val="Heading 1 Char1"/>
    <w:uiPriority w:val="9"/>
    <w:rsid w:val="00822E64"/>
    <w:rPr>
      <w:rFonts w:ascii="Calibri Light" w:eastAsia="Malgun Gothic" w:hAnsi="Calibri Light" w:cs="Times New Roman"/>
      <w:color w:val="2F5496"/>
      <w:sz w:val="32"/>
      <w:szCs w:val="32"/>
    </w:rPr>
  </w:style>
  <w:style w:type="character" w:customStyle="1" w:styleId="Heading4Char1">
    <w:name w:val="Heading 4 Char1"/>
    <w:uiPriority w:val="9"/>
    <w:semiHidden/>
    <w:rsid w:val="00822E64"/>
    <w:rPr>
      <w:rFonts w:ascii="Calibri Light" w:eastAsia="Malgun Gothic" w:hAnsi="Calibri Light" w:cs="Times New Roman"/>
      <w:i/>
      <w:iCs/>
      <w:color w:val="2F5496"/>
    </w:rPr>
  </w:style>
  <w:style w:type="character" w:customStyle="1" w:styleId="Heading5Char1">
    <w:name w:val="Heading 5 Char1"/>
    <w:uiPriority w:val="9"/>
    <w:semiHidden/>
    <w:rsid w:val="00822E64"/>
    <w:rPr>
      <w:rFonts w:ascii="Calibri Light" w:eastAsia="Malgun Gothic" w:hAnsi="Calibri Light" w:cs="Times New Roman"/>
      <w:color w:val="2F5496"/>
    </w:rPr>
  </w:style>
  <w:style w:type="character" w:customStyle="1" w:styleId="SubtitleChar1">
    <w:name w:val="Subtitle Char1"/>
    <w:uiPriority w:val="11"/>
    <w:rsid w:val="00822E64"/>
    <w:rPr>
      <w:rFonts w:ascii="Calibri Light" w:eastAsia="Times New Roman" w:hAnsi="Calibri Light" w:cs="Times New Roman"/>
      <w:sz w:val="24"/>
      <w:szCs w:val="24"/>
    </w:rPr>
  </w:style>
  <w:style w:type="paragraph" w:styleId="TOC4">
    <w:name w:val="toc 4"/>
    <w:basedOn w:val="Normal"/>
    <w:next w:val="Normal"/>
    <w:autoRedefine/>
    <w:uiPriority w:val="39"/>
    <w:unhideWhenUsed/>
    <w:rsid w:val="00822E64"/>
    <w:pPr>
      <w:spacing w:after="0"/>
      <w:ind w:left="660"/>
    </w:pPr>
    <w:rPr>
      <w:rFonts w:ascii="Calibri" w:eastAsia="Calibri" w:hAnsi="Calibri" w:cs="Times New Roman"/>
      <w:kern w:val="0"/>
      <w:sz w:val="20"/>
      <w:szCs w:val="20"/>
      <w14:ligatures w14:val="none"/>
    </w:rPr>
  </w:style>
  <w:style w:type="paragraph" w:styleId="TOC5">
    <w:name w:val="toc 5"/>
    <w:basedOn w:val="Normal"/>
    <w:next w:val="Normal"/>
    <w:autoRedefine/>
    <w:uiPriority w:val="39"/>
    <w:unhideWhenUsed/>
    <w:rsid w:val="00822E64"/>
    <w:pPr>
      <w:spacing w:after="0"/>
      <w:ind w:left="880"/>
    </w:pPr>
    <w:rPr>
      <w:rFonts w:ascii="Calibri" w:eastAsia="Calibri" w:hAnsi="Calibri" w:cs="Times New Roman"/>
      <w:kern w:val="0"/>
      <w:sz w:val="20"/>
      <w:szCs w:val="20"/>
      <w14:ligatures w14:val="none"/>
    </w:rPr>
  </w:style>
  <w:style w:type="paragraph" w:styleId="TOC6">
    <w:name w:val="toc 6"/>
    <w:basedOn w:val="Normal"/>
    <w:next w:val="Normal"/>
    <w:autoRedefine/>
    <w:uiPriority w:val="39"/>
    <w:unhideWhenUsed/>
    <w:rsid w:val="00822E64"/>
    <w:pPr>
      <w:spacing w:after="0"/>
      <w:ind w:left="1100"/>
    </w:pPr>
    <w:rPr>
      <w:rFonts w:ascii="Calibri" w:eastAsia="Calibri" w:hAnsi="Calibri" w:cs="Times New Roman"/>
      <w:kern w:val="0"/>
      <w:sz w:val="20"/>
      <w:szCs w:val="20"/>
      <w14:ligatures w14:val="none"/>
    </w:rPr>
  </w:style>
  <w:style w:type="paragraph" w:styleId="TOC7">
    <w:name w:val="toc 7"/>
    <w:basedOn w:val="Normal"/>
    <w:next w:val="Normal"/>
    <w:autoRedefine/>
    <w:uiPriority w:val="39"/>
    <w:unhideWhenUsed/>
    <w:rsid w:val="00822E64"/>
    <w:pPr>
      <w:spacing w:after="0"/>
      <w:ind w:left="1320"/>
    </w:pPr>
    <w:rPr>
      <w:rFonts w:ascii="Calibri" w:eastAsia="Calibri" w:hAnsi="Calibri" w:cs="Times New Roman"/>
      <w:kern w:val="0"/>
      <w:sz w:val="20"/>
      <w:szCs w:val="20"/>
      <w14:ligatures w14:val="none"/>
    </w:rPr>
  </w:style>
  <w:style w:type="paragraph" w:styleId="TOC8">
    <w:name w:val="toc 8"/>
    <w:basedOn w:val="Normal"/>
    <w:next w:val="Normal"/>
    <w:autoRedefine/>
    <w:uiPriority w:val="39"/>
    <w:unhideWhenUsed/>
    <w:rsid w:val="00822E64"/>
    <w:pPr>
      <w:spacing w:after="0"/>
      <w:ind w:left="1540"/>
    </w:pPr>
    <w:rPr>
      <w:rFonts w:ascii="Calibri" w:eastAsia="Calibri" w:hAnsi="Calibri" w:cs="Times New Roman"/>
      <w:kern w:val="0"/>
      <w:sz w:val="20"/>
      <w:szCs w:val="20"/>
      <w14:ligatures w14:val="none"/>
    </w:rPr>
  </w:style>
  <w:style w:type="paragraph" w:styleId="TOC9">
    <w:name w:val="toc 9"/>
    <w:basedOn w:val="Normal"/>
    <w:next w:val="Normal"/>
    <w:autoRedefine/>
    <w:uiPriority w:val="39"/>
    <w:unhideWhenUsed/>
    <w:rsid w:val="00822E64"/>
    <w:pPr>
      <w:spacing w:after="0"/>
      <w:ind w:left="1760"/>
    </w:pPr>
    <w:rPr>
      <w:rFonts w:ascii="Calibri" w:eastAsia="Calibri" w:hAnsi="Calibri" w:cs="Times New Roman"/>
      <w:kern w:val="0"/>
      <w:sz w:val="20"/>
      <w:szCs w:val="20"/>
      <w14:ligatures w14:val="none"/>
    </w:rPr>
  </w:style>
  <w:style w:type="character" w:customStyle="1" w:styleId="CaptionChar">
    <w:name w:val="Caption Char"/>
    <w:link w:val="Caption"/>
    <w:rsid w:val="00822E64"/>
    <w:rPr>
      <w:rFonts w:ascii="Times New Roman" w:eastAsia="Times New Roman" w:hAnsi="Times New Roman" w:cs="Times New Roman"/>
      <w:b/>
      <w:bCs/>
      <w:color w:val="4F81BD"/>
      <w:sz w:val="18"/>
      <w:szCs w:val="18"/>
    </w:rPr>
  </w:style>
  <w:style w:type="paragraph" w:customStyle="1" w:styleId="Level3">
    <w:name w:val="Level 3"/>
    <w:basedOn w:val="Heading3"/>
    <w:link w:val="Level3Char"/>
    <w:qFormat/>
    <w:rsid w:val="00822E64"/>
    <w:pPr>
      <w:keepLines w:val="0"/>
      <w:spacing w:before="120" w:after="120" w:line="264" w:lineRule="auto"/>
      <w:ind w:firstLine="709"/>
      <w:jc w:val="both"/>
    </w:pPr>
    <w:rPr>
      <w:rFonts w:ascii="Times New Roman" w:eastAsia="Times New Roman" w:hAnsi="Times New Roman" w:cs="Times New Roman"/>
      <w:b/>
      <w:bCs/>
      <w:i/>
      <w:color w:val="auto"/>
      <w:kern w:val="0"/>
      <w:lang w:val="x-none" w:eastAsia="x-none"/>
      <w14:ligatures w14:val="none"/>
    </w:rPr>
  </w:style>
  <w:style w:type="character" w:customStyle="1" w:styleId="Level3Char">
    <w:name w:val="Level 3 Char"/>
    <w:link w:val="Level3"/>
    <w:rsid w:val="00822E64"/>
    <w:rPr>
      <w:rFonts w:eastAsia="Times New Roman" w:cs="Times New Roman"/>
      <w:b/>
      <w:bCs/>
      <w:i/>
      <w:kern w:val="0"/>
      <w:szCs w:val="28"/>
      <w:lang w:val="x-none" w:eastAsia="x-none"/>
      <w14:ligatures w14:val="none"/>
    </w:rPr>
  </w:style>
  <w:style w:type="paragraph" w:customStyle="1" w:styleId="Level4">
    <w:name w:val="Level 4"/>
    <w:basedOn w:val="Heading4"/>
    <w:link w:val="Level4Char"/>
    <w:qFormat/>
    <w:rsid w:val="00822E64"/>
    <w:pPr>
      <w:keepLines w:val="0"/>
      <w:spacing w:before="120" w:after="120" w:line="240" w:lineRule="auto"/>
      <w:ind w:firstLine="720"/>
    </w:pPr>
    <w:rPr>
      <w:rFonts w:ascii="Times New Roman" w:eastAsia="Times New Roman" w:hAnsi="Times New Roman" w:cs="Times New Roman"/>
      <w:b/>
      <w:bCs/>
      <w:iCs w:val="0"/>
      <w:color w:val="auto"/>
      <w:kern w:val="0"/>
      <w:szCs w:val="28"/>
      <w:lang w:val="x-none" w:eastAsia="vi-VN"/>
      <w14:ligatures w14:val="none"/>
    </w:rPr>
  </w:style>
  <w:style w:type="character" w:customStyle="1" w:styleId="Level4Char">
    <w:name w:val="Level 4 Char"/>
    <w:link w:val="Level4"/>
    <w:rsid w:val="00822E64"/>
    <w:rPr>
      <w:rFonts w:eastAsia="Times New Roman" w:cs="Times New Roman"/>
      <w:b/>
      <w:bCs/>
      <w:i/>
      <w:kern w:val="0"/>
      <w:szCs w:val="28"/>
      <w:lang w:val="x-none" w:eastAsia="vi-VN"/>
      <w14:ligatures w14:val="none"/>
    </w:rPr>
  </w:style>
  <w:style w:type="character" w:customStyle="1" w:styleId="fontstyle11">
    <w:name w:val="fontstyle11"/>
    <w:rsid w:val="00822E64"/>
    <w:rPr>
      <w:rFonts w:ascii="Times-Roman" w:hAnsi="Times-Roman" w:hint="default"/>
      <w:b w:val="0"/>
      <w:bCs w:val="0"/>
      <w:i w:val="0"/>
      <w:iCs w:val="0"/>
      <w:color w:val="000000"/>
      <w:sz w:val="28"/>
      <w:szCs w:val="28"/>
    </w:rPr>
  </w:style>
  <w:style w:type="character" w:styleId="PlaceholderText">
    <w:name w:val="Placeholder Text"/>
    <w:uiPriority w:val="99"/>
    <w:semiHidden/>
    <w:rsid w:val="00822E64"/>
    <w:rPr>
      <w:color w:val="808080"/>
    </w:rPr>
  </w:style>
  <w:style w:type="table" w:customStyle="1" w:styleId="TableGrid31">
    <w:name w:val="Table Grid31"/>
    <w:basedOn w:val="TableNormal"/>
    <w:next w:val="TableGrid"/>
    <w:rsid w:val="00822E64"/>
    <w:pPr>
      <w:spacing w:after="0" w:line="240" w:lineRule="auto"/>
    </w:pPr>
    <w:rPr>
      <w:rFonts w:ascii="Calibri" w:eastAsia="Calibri"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822E64"/>
    <w:pPr>
      <w:spacing w:before="100" w:beforeAutospacing="1" w:after="100" w:afterAutospacing="1" w:line="240" w:lineRule="auto"/>
    </w:pPr>
    <w:rPr>
      <w:rFonts w:eastAsia="Times New Roman" w:cs="Times New Roman"/>
      <w:color w:val="000000"/>
      <w:kern w:val="0"/>
      <w:sz w:val="26"/>
      <w:szCs w:val="26"/>
      <w14:ligatures w14:val="none"/>
    </w:rPr>
  </w:style>
  <w:style w:type="paragraph" w:customStyle="1" w:styleId="font6">
    <w:name w:val="font6"/>
    <w:basedOn w:val="Normal"/>
    <w:rsid w:val="00822E64"/>
    <w:pPr>
      <w:spacing w:before="100" w:beforeAutospacing="1" w:after="100" w:afterAutospacing="1" w:line="240" w:lineRule="auto"/>
    </w:pPr>
    <w:rPr>
      <w:rFonts w:eastAsia="Times New Roman" w:cs="Times New Roman"/>
      <w:color w:val="000000"/>
      <w:kern w:val="0"/>
      <w:sz w:val="26"/>
      <w:szCs w:val="26"/>
      <w14:ligatures w14:val="none"/>
    </w:rPr>
  </w:style>
  <w:style w:type="paragraph" w:customStyle="1" w:styleId="font7">
    <w:name w:val="font7"/>
    <w:basedOn w:val="Normal"/>
    <w:rsid w:val="00822E64"/>
    <w:pPr>
      <w:spacing w:before="100" w:beforeAutospacing="1" w:after="100" w:afterAutospacing="1" w:line="240" w:lineRule="auto"/>
    </w:pPr>
    <w:rPr>
      <w:rFonts w:eastAsia="Times New Roman" w:cs="Times New Roman"/>
      <w:b/>
      <w:bCs/>
      <w:i/>
      <w:iCs/>
      <w:color w:val="000000"/>
      <w:kern w:val="0"/>
      <w:sz w:val="26"/>
      <w:szCs w:val="26"/>
      <w14:ligatures w14:val="none"/>
    </w:rPr>
  </w:style>
  <w:style w:type="paragraph" w:customStyle="1" w:styleId="font8">
    <w:name w:val="font8"/>
    <w:basedOn w:val="Normal"/>
    <w:rsid w:val="00822E64"/>
    <w:pPr>
      <w:spacing w:before="100" w:beforeAutospacing="1" w:after="100" w:afterAutospacing="1" w:line="240" w:lineRule="auto"/>
    </w:pPr>
    <w:rPr>
      <w:rFonts w:eastAsia="Times New Roman" w:cs="Times New Roman"/>
      <w:b/>
      <w:bCs/>
      <w:i/>
      <w:iCs/>
      <w:color w:val="00B0F0"/>
      <w:kern w:val="0"/>
      <w:sz w:val="26"/>
      <w:szCs w:val="26"/>
      <w14:ligatures w14:val="none"/>
    </w:rPr>
  </w:style>
  <w:style w:type="paragraph" w:customStyle="1" w:styleId="font9">
    <w:name w:val="font9"/>
    <w:basedOn w:val="Normal"/>
    <w:rsid w:val="00822E64"/>
    <w:pPr>
      <w:spacing w:before="100" w:beforeAutospacing="1" w:after="100" w:afterAutospacing="1" w:line="240" w:lineRule="auto"/>
    </w:pPr>
    <w:rPr>
      <w:rFonts w:eastAsia="Times New Roman" w:cs="Times New Roman"/>
      <w:b/>
      <w:bCs/>
      <w:color w:val="00B0F0"/>
      <w:kern w:val="0"/>
      <w:sz w:val="26"/>
      <w:szCs w:val="26"/>
      <w14:ligatures w14:val="none"/>
    </w:rPr>
  </w:style>
  <w:style w:type="numbering" w:customStyle="1" w:styleId="NoList8">
    <w:name w:val="No List8"/>
    <w:next w:val="NoList"/>
    <w:uiPriority w:val="99"/>
    <w:semiHidden/>
    <w:unhideWhenUsed/>
    <w:rsid w:val="00822E64"/>
  </w:style>
  <w:style w:type="numbering" w:customStyle="1" w:styleId="NoList14">
    <w:name w:val="No List14"/>
    <w:next w:val="NoList"/>
    <w:uiPriority w:val="99"/>
    <w:semiHidden/>
    <w:unhideWhenUsed/>
    <w:rsid w:val="00822E64"/>
  </w:style>
  <w:style w:type="table" w:customStyle="1" w:styleId="TableGrid14">
    <w:name w:val="Table Grid14"/>
    <w:basedOn w:val="TableNormal"/>
    <w:next w:val="TableGrid"/>
    <w:uiPriority w:val="39"/>
    <w:rsid w:val="00822E64"/>
    <w:pPr>
      <w:spacing w:after="0" w:line="240" w:lineRule="auto"/>
    </w:pPr>
    <w:rPr>
      <w:rFonts w:ascii="Cambria" w:eastAsia="Calibri" w:hAnsi="Cambria"/>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22E64"/>
    <w:pPr>
      <w:spacing w:after="0" w:line="240" w:lineRule="auto"/>
    </w:pPr>
    <w:rPr>
      <w:rFonts w:ascii="Cambria" w:eastAsia="Tahoma" w:hAnsi="Cambria"/>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22E64"/>
    <w:pPr>
      <w:spacing w:after="0" w:line="240" w:lineRule="auto"/>
    </w:pPr>
    <w:rPr>
      <w:rFonts w:ascii="Cambria" w:eastAsia="Calibri" w:hAnsi="Cambria"/>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22E64"/>
    <w:pPr>
      <w:spacing w:after="0" w:line="240" w:lineRule="auto"/>
    </w:pPr>
    <w:rPr>
      <w:rFonts w:ascii="Cambria" w:eastAsia="Calibri" w:hAnsi="Cambria"/>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822E64"/>
    <w:pPr>
      <w:spacing w:after="0" w:line="240" w:lineRule="auto"/>
    </w:pPr>
    <w:rPr>
      <w:rFonts w:ascii="Cambria" w:eastAsia="Calibri" w:hAnsi="Cambria"/>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822E64"/>
    <w:pPr>
      <w:spacing w:after="0" w:line="240" w:lineRule="auto"/>
    </w:pPr>
    <w:rPr>
      <w:rFonts w:ascii="Cambria" w:eastAsia="Calibri" w:hAnsi="Cambria"/>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22E64"/>
    <w:pPr>
      <w:spacing w:after="0" w:line="240" w:lineRule="auto"/>
    </w:pPr>
  </w:style>
  <w:style w:type="paragraph" w:styleId="MacroText">
    <w:name w:val="macro"/>
    <w:link w:val="MacroTextChar1"/>
    <w:uiPriority w:val="99"/>
    <w:semiHidden/>
    <w:unhideWhenUsed/>
    <w:rsid w:val="00822E64"/>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1">
    <w:name w:val="Macro Text Char1"/>
    <w:basedOn w:val="DefaultParagraphFont"/>
    <w:link w:val="MacroText"/>
    <w:uiPriority w:val="99"/>
    <w:semiHidden/>
    <w:rsid w:val="00822E64"/>
    <w:rPr>
      <w:rFonts w:ascii="Consolas" w:hAnsi="Consolas"/>
      <w:sz w:val="20"/>
      <w:szCs w:val="20"/>
    </w:rPr>
  </w:style>
  <w:style w:type="character" w:styleId="SubtleEmphasis">
    <w:name w:val="Subtle Emphasis"/>
    <w:basedOn w:val="DefaultParagraphFont"/>
    <w:uiPriority w:val="19"/>
    <w:qFormat/>
    <w:rsid w:val="00822E64"/>
    <w:rPr>
      <w:i/>
      <w:iCs/>
      <w:color w:val="404040" w:themeColor="text1" w:themeTint="BF"/>
    </w:rPr>
  </w:style>
  <w:style w:type="character" w:styleId="SubtleReference">
    <w:name w:val="Subtle Reference"/>
    <w:basedOn w:val="DefaultParagraphFont"/>
    <w:uiPriority w:val="31"/>
    <w:qFormat/>
    <w:rsid w:val="00822E64"/>
    <w:rPr>
      <w:smallCaps/>
      <w:color w:val="5A5A5A" w:themeColor="text1" w:themeTint="A5"/>
    </w:rPr>
  </w:style>
  <w:style w:type="table" w:styleId="TableGrid">
    <w:name w:val="Table Grid"/>
    <w:basedOn w:val="TableNormal"/>
    <w:uiPriority w:val="39"/>
    <w:rsid w:val="00822E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822E6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822E64"/>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822E64"/>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822E64"/>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822E64"/>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822E64"/>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822E64"/>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semiHidden/>
    <w:unhideWhenUsed/>
    <w:rsid w:val="00822E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822E64"/>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822E6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822E6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822E6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822E64"/>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822E6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semiHidden/>
    <w:unhideWhenUsed/>
    <w:rsid w:val="00822E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822E64"/>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822E6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822E6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822E6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822E64"/>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822E6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semiHidden/>
    <w:unhideWhenUsed/>
    <w:rsid w:val="00822E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22E64"/>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22E6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22E6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22E6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22E64"/>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22E6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22E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22E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22E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22E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22E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22E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22E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822E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822E64"/>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822E64"/>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822E64"/>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822E64"/>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822E64"/>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822E64"/>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822E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22E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22E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22E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22E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22E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22E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822E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822E64"/>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822E6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822E6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822E6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822E64"/>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822E6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822E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22E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22E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22E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22E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22E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22E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22E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822E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822E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822E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822E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822E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822E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semiHidden/>
    <w:unhideWhenUsed/>
    <w:rsid w:val="00822E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822E64"/>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822E64"/>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822E64"/>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822E64"/>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822E64"/>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822E64"/>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semiHidden/>
    <w:unhideWhenUsed/>
    <w:rsid w:val="00822E64"/>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822E64"/>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822E64"/>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822E64"/>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822E64"/>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822E64"/>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822E64"/>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822E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822E64"/>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822E64"/>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822E64"/>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822E64"/>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822E64"/>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822E64"/>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semiHidden/>
    <w:unhideWhenUsed/>
    <w:rsid w:val="00822E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822E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822E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822E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822E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822E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822E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Hyperlink">
    <w:name w:val="Hyperlink"/>
    <w:basedOn w:val="DefaultParagraphFont"/>
    <w:uiPriority w:val="99"/>
    <w:semiHidden/>
    <w:unhideWhenUsed/>
    <w:rsid w:val="00822E64"/>
    <w:rPr>
      <w:color w:val="0563C1" w:themeColor="hyperlink"/>
      <w:u w:val="single"/>
    </w:rPr>
  </w:style>
  <w:style w:type="character" w:styleId="FollowedHyperlink">
    <w:name w:val="FollowedHyperlink"/>
    <w:basedOn w:val="DefaultParagraphFont"/>
    <w:uiPriority w:val="99"/>
    <w:semiHidden/>
    <w:unhideWhenUsed/>
    <w:rsid w:val="00822E64"/>
    <w:rPr>
      <w:color w:val="954F72" w:themeColor="followedHyperlink"/>
      <w:u w:val="single"/>
    </w:rPr>
  </w:style>
  <w:style w:type="paragraph" w:styleId="Caption">
    <w:name w:val="caption"/>
    <w:basedOn w:val="Normal"/>
    <w:next w:val="Normal"/>
    <w:link w:val="CaptionChar"/>
    <w:semiHidden/>
    <w:unhideWhenUsed/>
    <w:qFormat/>
    <w:rsid w:val="00822E64"/>
    <w:pPr>
      <w:spacing w:after="200" w:line="240" w:lineRule="auto"/>
    </w:pPr>
    <w:rPr>
      <w:rFonts w:eastAsia="Times New Roman" w:cs="Times New Roman"/>
      <w:b/>
      <w:bCs/>
      <w:color w:val="4F81B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2753</Words>
  <Characters>15697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Khuong Nguyen</cp:lastModifiedBy>
  <cp:revision>2</cp:revision>
  <dcterms:created xsi:type="dcterms:W3CDTF">2026-07-23T09:25:00Z</dcterms:created>
  <dcterms:modified xsi:type="dcterms:W3CDTF">2026-07-23T09:25:00Z</dcterms:modified>
</cp:coreProperties>
</file>